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1BB" w:rsidRPr="0093182B" w:rsidRDefault="00EC71BB" w:rsidP="00EC71BB">
      <w:pPr>
        <w:suppressAutoHyphens/>
        <w:spacing w:before="120"/>
        <w:rPr>
          <w:b/>
          <w:lang w:val="en-US"/>
        </w:rPr>
      </w:pPr>
      <w:bookmarkStart w:id="0" w:name="_Toc353442712"/>
      <w:bookmarkStart w:id="1" w:name="_Toc398795148"/>
      <w:bookmarkStart w:id="2" w:name="_Toc398795445"/>
      <w:bookmarkStart w:id="3" w:name="_Toc406421524"/>
      <w:bookmarkStart w:id="4" w:name="_Toc418712736"/>
      <w:bookmarkStart w:id="5" w:name="_Toc431452477"/>
      <w:bookmarkStart w:id="6" w:name="_Toc444278103"/>
      <w:bookmarkStart w:id="7" w:name="_Toc450377630"/>
      <w:bookmarkStart w:id="8" w:name="_Toc462339202"/>
      <w:bookmarkStart w:id="9" w:name="_Toc474787207"/>
    </w:p>
    <w:p w:rsidR="00EC71BB" w:rsidRPr="004900CE" w:rsidRDefault="00EC71BB" w:rsidP="00EC71BB">
      <w:pPr>
        <w:pStyle w:val="13"/>
      </w:pPr>
      <w:bookmarkStart w:id="10" w:name="_Toc481400096"/>
      <w:bookmarkStart w:id="11" w:name="_Toc491332002"/>
      <w:bookmarkStart w:id="12" w:name="_Toc497940292"/>
      <w:bookmarkStart w:id="13" w:name="_Toc498851365"/>
      <w:bookmarkStart w:id="14" w:name="_Toc513807552"/>
      <w:bookmarkStart w:id="15" w:name="_Toc5306521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900CE">
        <w:t xml:space="preserve">ПРАВИЛА НАБОРА </w:t>
      </w:r>
      <w:r w:rsidRPr="004900CE">
        <w:br/>
        <w:t>И ПРЕДСТАВЛЕНИЯ СТАТЕЙ</w:t>
      </w:r>
      <w:bookmarkEnd w:id="10"/>
      <w:bookmarkEnd w:id="11"/>
      <w:bookmarkEnd w:id="12"/>
      <w:bookmarkEnd w:id="13"/>
      <w:bookmarkEnd w:id="14"/>
      <w:bookmarkEnd w:id="15"/>
    </w:p>
    <w:p w:rsidR="00EC71BB" w:rsidRPr="00D16A23" w:rsidRDefault="00EC71BB" w:rsidP="00EC71BB">
      <w:pPr>
        <w:spacing w:after="480"/>
        <w:jc w:val="center"/>
        <w:rPr>
          <w:szCs w:val="22"/>
        </w:rPr>
      </w:pPr>
      <w:r w:rsidRPr="00D16A23">
        <w:rPr>
          <w:szCs w:val="22"/>
        </w:rPr>
        <w:t>в научно-технический журнал</w:t>
      </w:r>
      <w:r w:rsidRPr="00D16A23">
        <w:rPr>
          <w:szCs w:val="22"/>
        </w:rPr>
        <w:br/>
        <w:t>Вопросы радиоэлектроники. Серия Техника телевидения</w:t>
      </w:r>
    </w:p>
    <w:p w:rsidR="00EC71BB" w:rsidRPr="004900CE" w:rsidRDefault="00EC71BB" w:rsidP="00EC71BB">
      <w:pPr>
        <w:spacing w:before="120" w:after="180" w:line="252" w:lineRule="auto"/>
        <w:ind w:firstLine="284"/>
        <w:rPr>
          <w:szCs w:val="22"/>
        </w:rPr>
      </w:pPr>
      <w:r w:rsidRPr="004900CE">
        <w:rPr>
          <w:b/>
          <w:szCs w:val="22"/>
        </w:rPr>
        <w:t>1.</w:t>
      </w:r>
      <w:r w:rsidRPr="004900CE">
        <w:rPr>
          <w:szCs w:val="22"/>
        </w:rPr>
        <w:t xml:space="preserve"> </w:t>
      </w:r>
      <w:r w:rsidRPr="004900CE">
        <w:rPr>
          <w:b/>
          <w:szCs w:val="22"/>
        </w:rPr>
        <w:t xml:space="preserve">Редактор – </w:t>
      </w:r>
      <w:proofErr w:type="spellStart"/>
      <w:r w:rsidRPr="004900CE">
        <w:rPr>
          <w:b/>
          <w:i/>
          <w:szCs w:val="22"/>
        </w:rPr>
        <w:t>Word</w:t>
      </w:r>
      <w:proofErr w:type="spellEnd"/>
      <w:r w:rsidRPr="004900CE">
        <w:rPr>
          <w:b/>
          <w:szCs w:val="22"/>
        </w:rPr>
        <w:t xml:space="preserve"> 97 и выше </w:t>
      </w:r>
      <w:r w:rsidRPr="004900CE">
        <w:rPr>
          <w:szCs w:val="22"/>
        </w:rPr>
        <w:t xml:space="preserve">Размер бумаги: </w:t>
      </w:r>
      <w:r w:rsidRPr="004900CE">
        <w:rPr>
          <w:b/>
          <w:szCs w:val="22"/>
        </w:rPr>
        <w:t>другой</w:t>
      </w:r>
      <w:r w:rsidRPr="004900CE">
        <w:rPr>
          <w:szCs w:val="22"/>
        </w:rPr>
        <w:t xml:space="preserve"> – 16,5 × 23,5 см Параметры страницы: Зеркальные поля; верхнее – 1,5 см; внутри – 2 см; нижнее – 1,5 см; снаружи – 1,5 см.</w:t>
      </w:r>
    </w:p>
    <w:p w:rsidR="00EC71BB" w:rsidRPr="004900CE" w:rsidRDefault="00EC71BB" w:rsidP="00EC71BB">
      <w:pPr>
        <w:spacing w:before="120" w:after="180" w:line="252" w:lineRule="auto"/>
        <w:ind w:firstLine="284"/>
        <w:rPr>
          <w:szCs w:val="22"/>
        </w:rPr>
      </w:pPr>
      <w:r w:rsidRPr="004900CE">
        <w:rPr>
          <w:b/>
          <w:szCs w:val="22"/>
        </w:rPr>
        <w:t xml:space="preserve">2. УДК: </w:t>
      </w:r>
      <w:r w:rsidRPr="004900CE">
        <w:rPr>
          <w:szCs w:val="22"/>
        </w:rPr>
        <w:t xml:space="preserve">БЕЗ КРАСНОЙ СТРОКИ, стиль </w:t>
      </w:r>
      <w:r w:rsidRPr="004900CE">
        <w:rPr>
          <w:b/>
          <w:szCs w:val="22"/>
        </w:rPr>
        <w:t>ОБЫЧНЫЙ</w:t>
      </w:r>
      <w:r w:rsidRPr="004900CE">
        <w:rPr>
          <w:szCs w:val="22"/>
        </w:rPr>
        <w:t>, размер шрифта 11, по правому краю.</w:t>
      </w:r>
    </w:p>
    <w:p w:rsidR="00EC71BB" w:rsidRPr="004900CE" w:rsidRDefault="00EC71BB" w:rsidP="00EC71BB">
      <w:pPr>
        <w:spacing w:before="120" w:after="180" w:line="252" w:lineRule="auto"/>
        <w:ind w:firstLine="284"/>
        <w:rPr>
          <w:szCs w:val="22"/>
        </w:rPr>
      </w:pPr>
      <w:r w:rsidRPr="004900CE">
        <w:rPr>
          <w:b/>
          <w:szCs w:val="22"/>
        </w:rPr>
        <w:t>3.</w:t>
      </w:r>
      <w:r w:rsidRPr="004900CE">
        <w:rPr>
          <w:szCs w:val="22"/>
        </w:rPr>
        <w:t> </w:t>
      </w:r>
      <w:r w:rsidRPr="004900CE">
        <w:rPr>
          <w:b/>
          <w:szCs w:val="22"/>
        </w:rPr>
        <w:t>Учёная степень, инициалы, фамилия автора</w:t>
      </w:r>
      <w:r w:rsidRPr="004900CE">
        <w:rPr>
          <w:szCs w:val="22"/>
        </w:rPr>
        <w:t xml:space="preserve">: БЕЗ КРАСНОЙ СТРОКИ, стиль </w:t>
      </w:r>
      <w:r w:rsidRPr="004900CE">
        <w:rPr>
          <w:b/>
          <w:szCs w:val="22"/>
        </w:rPr>
        <w:t>ОБЫЧНЫЙ</w:t>
      </w:r>
      <w:r w:rsidRPr="004900CE">
        <w:rPr>
          <w:szCs w:val="22"/>
        </w:rPr>
        <w:t>, размер шрифта 11, по правому краю.</w:t>
      </w:r>
    </w:p>
    <w:p w:rsidR="00EC71BB" w:rsidRPr="004900CE" w:rsidRDefault="00EC71BB" w:rsidP="00EC71BB">
      <w:pPr>
        <w:spacing w:before="120" w:after="180" w:line="252" w:lineRule="auto"/>
        <w:ind w:firstLine="284"/>
        <w:rPr>
          <w:szCs w:val="22"/>
        </w:rPr>
      </w:pPr>
      <w:r w:rsidRPr="004900CE">
        <w:rPr>
          <w:b/>
          <w:szCs w:val="22"/>
        </w:rPr>
        <w:t xml:space="preserve">4. Заголовок: </w:t>
      </w:r>
      <w:r w:rsidRPr="004900CE">
        <w:rPr>
          <w:szCs w:val="22"/>
        </w:rPr>
        <w:t xml:space="preserve">БЕЗ КРАСНОЙ СТРОКИ, ПО ЦЕНТРУ, шрифт ПОЛУЖИРНЫЙ, стиль </w:t>
      </w:r>
      <w:r w:rsidRPr="004900CE">
        <w:rPr>
          <w:b/>
          <w:szCs w:val="22"/>
        </w:rPr>
        <w:t>ОБЫЧНЫЙ</w:t>
      </w:r>
      <w:r w:rsidRPr="004900CE">
        <w:rPr>
          <w:szCs w:val="22"/>
        </w:rPr>
        <w:t xml:space="preserve">, размер шрифта 14, ПРОПИСНОЙ. Точку в конце заголовков и подзаголовков не ставить. Сквозную нумерацию заголовков не применять. </w:t>
      </w:r>
      <w:r w:rsidRPr="004900CE">
        <w:rPr>
          <w:b/>
          <w:szCs w:val="22"/>
        </w:rPr>
        <w:t>Автоматическую ссылку</w:t>
      </w:r>
      <w:r w:rsidRPr="004900CE">
        <w:rPr>
          <w:szCs w:val="22"/>
        </w:rPr>
        <w:t xml:space="preserve"> на заголовки, рисунки и формулы </w:t>
      </w:r>
      <w:r w:rsidRPr="004900CE">
        <w:rPr>
          <w:b/>
          <w:szCs w:val="22"/>
        </w:rPr>
        <w:t>не применять</w:t>
      </w:r>
      <w:r w:rsidRPr="004900CE">
        <w:rPr>
          <w:szCs w:val="22"/>
        </w:rPr>
        <w:t xml:space="preserve">. </w:t>
      </w:r>
    </w:p>
    <w:p w:rsidR="00EC71BB" w:rsidRPr="004900CE" w:rsidRDefault="00EC71BB" w:rsidP="00EC71BB">
      <w:pPr>
        <w:spacing w:before="120" w:after="180" w:line="252" w:lineRule="auto"/>
        <w:ind w:firstLine="284"/>
        <w:rPr>
          <w:szCs w:val="22"/>
        </w:rPr>
      </w:pPr>
      <w:r w:rsidRPr="004900CE">
        <w:rPr>
          <w:b/>
          <w:szCs w:val="22"/>
        </w:rPr>
        <w:t>5.</w:t>
      </w:r>
      <w:r w:rsidRPr="004900CE">
        <w:rPr>
          <w:szCs w:val="22"/>
        </w:rPr>
        <w:t> </w:t>
      </w:r>
      <w:r w:rsidRPr="004900CE">
        <w:rPr>
          <w:b/>
          <w:szCs w:val="22"/>
        </w:rPr>
        <w:t xml:space="preserve">Аннотация: </w:t>
      </w:r>
      <w:r w:rsidRPr="004900CE">
        <w:rPr>
          <w:szCs w:val="22"/>
        </w:rPr>
        <w:t xml:space="preserve">Смещена вправо на 3 см., стиль </w:t>
      </w:r>
      <w:r w:rsidRPr="004900CE">
        <w:rPr>
          <w:b/>
          <w:szCs w:val="22"/>
        </w:rPr>
        <w:t>ОБЫЧНЫЙ</w:t>
      </w:r>
      <w:r w:rsidRPr="004900CE">
        <w:rPr>
          <w:szCs w:val="22"/>
        </w:rPr>
        <w:t xml:space="preserve">, размер шрифта 10, ОТСТУП красной строки – 0,5 см, интервал 1. </w:t>
      </w:r>
    </w:p>
    <w:p w:rsidR="00EC71BB" w:rsidRPr="004900CE" w:rsidRDefault="00EC71BB" w:rsidP="00EC71BB">
      <w:pPr>
        <w:spacing w:before="120" w:after="180" w:line="252" w:lineRule="auto"/>
        <w:ind w:firstLine="284"/>
        <w:rPr>
          <w:szCs w:val="22"/>
        </w:rPr>
      </w:pPr>
      <w:r w:rsidRPr="004900CE">
        <w:rPr>
          <w:b/>
          <w:szCs w:val="22"/>
        </w:rPr>
        <w:t>6</w:t>
      </w:r>
      <w:r w:rsidRPr="004900CE">
        <w:rPr>
          <w:szCs w:val="22"/>
        </w:rPr>
        <w:t>. </w:t>
      </w:r>
      <w:r w:rsidRPr="004900CE">
        <w:rPr>
          <w:b/>
          <w:szCs w:val="22"/>
        </w:rPr>
        <w:t>Ключевые слова</w:t>
      </w:r>
      <w:r w:rsidRPr="004900CE">
        <w:rPr>
          <w:szCs w:val="22"/>
        </w:rPr>
        <w:t xml:space="preserve">: стиль </w:t>
      </w:r>
      <w:r w:rsidRPr="004900CE">
        <w:rPr>
          <w:b/>
          <w:szCs w:val="22"/>
        </w:rPr>
        <w:t>ОБЫЧНЫЙ</w:t>
      </w:r>
      <w:r w:rsidRPr="004900CE">
        <w:rPr>
          <w:szCs w:val="22"/>
        </w:rPr>
        <w:t>, размер шрифта 10, по левому краю.</w:t>
      </w:r>
    </w:p>
    <w:p w:rsidR="00EC71BB" w:rsidRPr="004900CE" w:rsidRDefault="00EC71BB" w:rsidP="00EC71BB">
      <w:pPr>
        <w:spacing w:before="120" w:after="180" w:line="252" w:lineRule="auto"/>
        <w:ind w:firstLine="284"/>
        <w:rPr>
          <w:szCs w:val="22"/>
        </w:rPr>
      </w:pPr>
      <w:r w:rsidRPr="004900CE">
        <w:rPr>
          <w:b/>
          <w:szCs w:val="22"/>
        </w:rPr>
        <w:t>7.</w:t>
      </w:r>
      <w:r w:rsidRPr="004900CE">
        <w:rPr>
          <w:szCs w:val="22"/>
        </w:rPr>
        <w:t> </w:t>
      </w:r>
      <w:r w:rsidRPr="004900CE">
        <w:rPr>
          <w:b/>
          <w:szCs w:val="22"/>
        </w:rPr>
        <w:t>Шрифт для текста</w:t>
      </w:r>
      <w:r w:rsidRPr="004900CE">
        <w:rPr>
          <w:szCs w:val="22"/>
        </w:rPr>
        <w:t xml:space="preserve">: </w:t>
      </w:r>
      <w:proofErr w:type="spellStart"/>
      <w:r w:rsidRPr="004900CE">
        <w:rPr>
          <w:szCs w:val="22"/>
          <w:lang w:val="en-US"/>
        </w:rPr>
        <w:t>TimesNewRoman</w:t>
      </w:r>
      <w:proofErr w:type="spellEnd"/>
      <w:r w:rsidRPr="004900CE">
        <w:rPr>
          <w:szCs w:val="22"/>
        </w:rPr>
        <w:t xml:space="preserve">, стиль </w:t>
      </w:r>
      <w:r w:rsidRPr="004900CE">
        <w:rPr>
          <w:b/>
          <w:szCs w:val="22"/>
        </w:rPr>
        <w:t>ОБЫЧНЫЙ</w:t>
      </w:r>
      <w:r w:rsidRPr="004900CE">
        <w:rPr>
          <w:szCs w:val="22"/>
        </w:rPr>
        <w:t>, размер шрифта 11, интервал 1, ОТСТУП красной строки – 1 см, ЗАПОЛНЕНИЕ по ширине, расстояние между словами не более одного пробела. Везде в тексте статьи запретить автоматический перенос слов.</w:t>
      </w:r>
    </w:p>
    <w:p w:rsidR="00EC71BB" w:rsidRPr="004900CE" w:rsidRDefault="00EC71BB" w:rsidP="00EC71BB">
      <w:pPr>
        <w:spacing w:before="120" w:after="180" w:line="252" w:lineRule="auto"/>
        <w:ind w:firstLine="284"/>
        <w:rPr>
          <w:szCs w:val="22"/>
        </w:rPr>
      </w:pPr>
      <w:r w:rsidRPr="004900CE">
        <w:rPr>
          <w:b/>
          <w:spacing w:val="-2"/>
          <w:szCs w:val="22"/>
        </w:rPr>
        <w:t xml:space="preserve">8. Рисунки: </w:t>
      </w:r>
      <w:r w:rsidRPr="004900CE">
        <w:rPr>
          <w:spacing w:val="-2"/>
          <w:szCs w:val="22"/>
        </w:rPr>
        <w:t>Каждый рисунок должен быть сгруппирован отдельно, компактно</w:t>
      </w:r>
      <w:r w:rsidRPr="004900CE">
        <w:rPr>
          <w:szCs w:val="22"/>
        </w:rPr>
        <w:t xml:space="preserve"> вставлен в кадр без рамки и </w:t>
      </w:r>
      <w:r w:rsidRPr="004900CE">
        <w:rPr>
          <w:b/>
          <w:szCs w:val="22"/>
        </w:rPr>
        <w:t>должен давать возможность</w:t>
      </w:r>
      <w:r w:rsidRPr="004900CE">
        <w:rPr>
          <w:szCs w:val="22"/>
        </w:rPr>
        <w:t xml:space="preserve"> редактору свободно </w:t>
      </w:r>
      <w:r w:rsidRPr="004900CE">
        <w:rPr>
          <w:b/>
          <w:szCs w:val="22"/>
        </w:rPr>
        <w:t xml:space="preserve">редактировать </w:t>
      </w:r>
      <w:r w:rsidRPr="004900CE">
        <w:rPr>
          <w:szCs w:val="22"/>
        </w:rPr>
        <w:t xml:space="preserve">его в </w:t>
      </w:r>
      <w:r w:rsidRPr="004900CE">
        <w:rPr>
          <w:i/>
          <w:szCs w:val="22"/>
          <w:lang w:val="en-US"/>
        </w:rPr>
        <w:t>Word</w:t>
      </w:r>
      <w:r w:rsidRPr="004900CE">
        <w:rPr>
          <w:szCs w:val="22"/>
        </w:rPr>
        <w:t xml:space="preserve">. </w:t>
      </w:r>
      <w:r w:rsidRPr="004900CE">
        <w:rPr>
          <w:b/>
          <w:szCs w:val="22"/>
        </w:rPr>
        <w:t>Подписи и надписи</w:t>
      </w:r>
      <w:r w:rsidRPr="004900CE">
        <w:rPr>
          <w:szCs w:val="22"/>
        </w:rPr>
        <w:t xml:space="preserve"> – </w:t>
      </w:r>
      <w:proofErr w:type="spellStart"/>
      <w:r w:rsidRPr="004900CE">
        <w:rPr>
          <w:b/>
          <w:i/>
          <w:szCs w:val="22"/>
          <w:lang w:val="en-US"/>
        </w:rPr>
        <w:t>TimesNewRoman</w:t>
      </w:r>
      <w:proofErr w:type="spellEnd"/>
      <w:r w:rsidRPr="004900CE">
        <w:rPr>
          <w:szCs w:val="22"/>
        </w:rPr>
        <w:t xml:space="preserve">, размер шрифта 10; цифры, русские и греческие надписи – прямым шрифтом, латинские – курсивом. Представление рисунков на странице </w:t>
      </w:r>
      <w:r w:rsidRPr="004900CE">
        <w:rPr>
          <w:b/>
          <w:szCs w:val="22"/>
        </w:rPr>
        <w:t>в альбомной ориентации запрещается</w:t>
      </w:r>
      <w:r w:rsidRPr="004900CE">
        <w:rPr>
          <w:szCs w:val="22"/>
        </w:rPr>
        <w:t>, при необходимости можно разворачивать рисунок на 90° с расположением подрисуночной подписи по правой стороне страницы.</w:t>
      </w:r>
    </w:p>
    <w:p w:rsidR="00EC71BB" w:rsidRPr="004900CE" w:rsidRDefault="00EC71BB" w:rsidP="00EC71BB">
      <w:pPr>
        <w:spacing w:before="120" w:after="180" w:line="252" w:lineRule="auto"/>
        <w:ind w:firstLine="284"/>
        <w:rPr>
          <w:b/>
          <w:szCs w:val="22"/>
          <w:lang w:val="en-US"/>
        </w:rPr>
      </w:pPr>
      <w:r w:rsidRPr="004900CE">
        <w:rPr>
          <w:b/>
          <w:szCs w:val="22"/>
        </w:rPr>
        <w:t xml:space="preserve">9. Формулы: </w:t>
      </w:r>
      <w:r w:rsidRPr="004900CE">
        <w:rPr>
          <w:szCs w:val="22"/>
        </w:rPr>
        <w:t>Редактор формул</w:t>
      </w:r>
      <w:r w:rsidRPr="004900CE">
        <w:rPr>
          <w:b/>
          <w:szCs w:val="22"/>
        </w:rPr>
        <w:t xml:space="preserve"> </w:t>
      </w:r>
      <w:r w:rsidRPr="004900CE">
        <w:rPr>
          <w:b/>
          <w:i/>
          <w:szCs w:val="22"/>
          <w:lang w:val="en-US"/>
        </w:rPr>
        <w:t>Microsoft</w:t>
      </w:r>
      <w:r w:rsidRPr="004900CE">
        <w:rPr>
          <w:b/>
          <w:i/>
          <w:szCs w:val="22"/>
        </w:rPr>
        <w:t xml:space="preserve"> </w:t>
      </w:r>
      <w:r w:rsidRPr="004900CE">
        <w:rPr>
          <w:b/>
          <w:i/>
          <w:szCs w:val="22"/>
          <w:lang w:val="en-US"/>
        </w:rPr>
        <w:t>Equation</w:t>
      </w:r>
      <w:r w:rsidRPr="004900CE">
        <w:rPr>
          <w:b/>
          <w:i/>
          <w:szCs w:val="22"/>
        </w:rPr>
        <w:t xml:space="preserve"> </w:t>
      </w:r>
      <w:r w:rsidRPr="004900CE">
        <w:rPr>
          <w:b/>
          <w:szCs w:val="22"/>
        </w:rPr>
        <w:t>6.0</w:t>
      </w:r>
      <w:r w:rsidRPr="004900CE">
        <w:rPr>
          <w:szCs w:val="22"/>
        </w:rPr>
        <w:t>. («</w:t>
      </w:r>
      <w:proofErr w:type="gramStart"/>
      <w:r w:rsidRPr="004900CE">
        <w:rPr>
          <w:szCs w:val="22"/>
        </w:rPr>
        <w:t>Вставка»→</w:t>
      </w:r>
      <w:proofErr w:type="gramEnd"/>
      <w:r w:rsidRPr="004900CE">
        <w:rPr>
          <w:szCs w:val="22"/>
        </w:rPr>
        <w:t xml:space="preserve"> «Объект») Установки:</w:t>
      </w:r>
      <w:r w:rsidRPr="004900CE">
        <w:rPr>
          <w:szCs w:val="22"/>
        </w:rPr>
        <w:tab/>
        <w:t xml:space="preserve"> </w:t>
      </w:r>
      <w:r w:rsidRPr="004900CE">
        <w:rPr>
          <w:b/>
          <w:szCs w:val="22"/>
        </w:rPr>
        <w:t xml:space="preserve">шрифт </w:t>
      </w:r>
      <w:proofErr w:type="spellStart"/>
      <w:r w:rsidRPr="004900CE">
        <w:rPr>
          <w:b/>
          <w:szCs w:val="22"/>
          <w:lang w:val="en-US"/>
        </w:rPr>
        <w:t>TimesNewRoman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665"/>
        <w:gridCol w:w="3203"/>
      </w:tblGrid>
      <w:tr w:rsidR="00EC71BB" w:rsidRPr="004900CE" w:rsidTr="00765437">
        <w:trPr>
          <w:trHeight w:val="307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BB" w:rsidRPr="004900CE" w:rsidRDefault="00EC71BB" w:rsidP="00765437">
            <w:pPr>
              <w:spacing w:before="120" w:after="120"/>
              <w:ind w:firstLine="284"/>
              <w:jc w:val="center"/>
              <w:rPr>
                <w:rFonts w:eastAsia="PMingLiU"/>
                <w:b/>
                <w:szCs w:val="22"/>
              </w:rPr>
            </w:pPr>
            <w:r w:rsidRPr="004900CE">
              <w:rPr>
                <w:rFonts w:eastAsia="PMingLiU"/>
                <w:b/>
                <w:szCs w:val="22"/>
              </w:rPr>
              <w:lastRenderedPageBreak/>
              <w:t>Размер шрифта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BB" w:rsidRPr="004900CE" w:rsidRDefault="00EC71BB" w:rsidP="00765437">
            <w:pPr>
              <w:spacing w:before="120" w:after="120"/>
              <w:ind w:firstLine="284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b/>
                <w:szCs w:val="22"/>
              </w:rPr>
              <w:t>Написание символов</w:t>
            </w:r>
          </w:p>
        </w:tc>
      </w:tr>
      <w:tr w:rsidR="00EC71BB" w:rsidRPr="004900CE" w:rsidTr="00765437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BB" w:rsidRPr="004900CE" w:rsidRDefault="00EC71BB" w:rsidP="00765437">
            <w:pPr>
              <w:spacing w:before="120" w:after="120"/>
              <w:ind w:firstLine="284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szCs w:val="22"/>
              </w:rPr>
              <w:t>Обычный</w:t>
            </w:r>
          </w:p>
          <w:p w:rsidR="00EC71BB" w:rsidRPr="004900CE" w:rsidRDefault="00EC71BB" w:rsidP="00765437">
            <w:pPr>
              <w:spacing w:before="120" w:after="120"/>
              <w:ind w:firstLine="284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szCs w:val="22"/>
              </w:rPr>
              <w:t>Крупный индекс</w:t>
            </w:r>
          </w:p>
          <w:p w:rsidR="00EC71BB" w:rsidRPr="004900CE" w:rsidRDefault="00EC71BB" w:rsidP="00765437">
            <w:pPr>
              <w:spacing w:before="120" w:after="120"/>
              <w:ind w:firstLine="284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szCs w:val="22"/>
              </w:rPr>
              <w:t>Мелкий индекс</w:t>
            </w:r>
          </w:p>
          <w:p w:rsidR="00EC71BB" w:rsidRPr="004900CE" w:rsidRDefault="00EC71BB" w:rsidP="00765437">
            <w:pPr>
              <w:spacing w:before="120" w:after="120"/>
              <w:ind w:firstLine="284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szCs w:val="22"/>
              </w:rPr>
              <w:t>Крупный символ</w:t>
            </w:r>
          </w:p>
          <w:p w:rsidR="00EC71BB" w:rsidRPr="004900CE" w:rsidRDefault="00EC71BB" w:rsidP="00765437">
            <w:pPr>
              <w:spacing w:before="120" w:after="120"/>
              <w:ind w:firstLine="284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szCs w:val="22"/>
              </w:rPr>
              <w:t>Мелкий символ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BB" w:rsidRPr="004900CE" w:rsidRDefault="00EC71BB" w:rsidP="00765437">
            <w:pPr>
              <w:spacing w:before="120" w:after="120"/>
              <w:ind w:firstLine="284"/>
              <w:jc w:val="center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szCs w:val="22"/>
              </w:rPr>
              <w:t>11пт</w:t>
            </w:r>
          </w:p>
          <w:p w:rsidR="00EC71BB" w:rsidRPr="004900CE" w:rsidRDefault="00EC71BB" w:rsidP="00765437">
            <w:pPr>
              <w:spacing w:before="120" w:after="120"/>
              <w:ind w:firstLine="284"/>
              <w:jc w:val="center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szCs w:val="22"/>
              </w:rPr>
              <w:t xml:space="preserve">7 </w:t>
            </w:r>
            <w:proofErr w:type="spellStart"/>
            <w:r w:rsidRPr="004900CE">
              <w:rPr>
                <w:rFonts w:eastAsia="PMingLiU"/>
                <w:szCs w:val="22"/>
              </w:rPr>
              <w:t>пт</w:t>
            </w:r>
            <w:proofErr w:type="spellEnd"/>
          </w:p>
          <w:p w:rsidR="00EC71BB" w:rsidRPr="004900CE" w:rsidRDefault="00EC71BB" w:rsidP="00765437">
            <w:pPr>
              <w:spacing w:before="120" w:after="120"/>
              <w:ind w:firstLine="284"/>
              <w:jc w:val="center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szCs w:val="22"/>
              </w:rPr>
              <w:t xml:space="preserve">5 </w:t>
            </w:r>
            <w:proofErr w:type="spellStart"/>
            <w:r w:rsidRPr="004900CE">
              <w:rPr>
                <w:rFonts w:eastAsia="PMingLiU"/>
                <w:szCs w:val="22"/>
              </w:rPr>
              <w:t>пт</w:t>
            </w:r>
            <w:proofErr w:type="spellEnd"/>
          </w:p>
          <w:p w:rsidR="00EC71BB" w:rsidRPr="004900CE" w:rsidRDefault="00EC71BB" w:rsidP="00765437">
            <w:pPr>
              <w:spacing w:before="120" w:after="120"/>
              <w:ind w:firstLine="284"/>
              <w:jc w:val="center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szCs w:val="22"/>
              </w:rPr>
              <w:t xml:space="preserve">16 </w:t>
            </w:r>
            <w:proofErr w:type="spellStart"/>
            <w:r w:rsidRPr="004900CE">
              <w:rPr>
                <w:rFonts w:eastAsia="PMingLiU"/>
                <w:szCs w:val="22"/>
              </w:rPr>
              <w:t>пт</w:t>
            </w:r>
            <w:proofErr w:type="spellEnd"/>
          </w:p>
          <w:p w:rsidR="00EC71BB" w:rsidRPr="004900CE" w:rsidRDefault="00EC71BB" w:rsidP="00765437">
            <w:pPr>
              <w:spacing w:before="120" w:after="120"/>
              <w:ind w:firstLine="284"/>
              <w:jc w:val="center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szCs w:val="22"/>
              </w:rPr>
              <w:t xml:space="preserve">14 </w:t>
            </w:r>
            <w:proofErr w:type="spellStart"/>
            <w:r w:rsidRPr="004900CE">
              <w:rPr>
                <w:rFonts w:eastAsia="PMingLiU"/>
                <w:szCs w:val="22"/>
              </w:rPr>
              <w:t>пт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BB" w:rsidRPr="004900CE" w:rsidRDefault="00EC71BB" w:rsidP="00765437">
            <w:pPr>
              <w:spacing w:before="120" w:after="120"/>
              <w:ind w:firstLine="284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szCs w:val="22"/>
              </w:rPr>
              <w:t>Латинские – курсив</w:t>
            </w:r>
          </w:p>
          <w:p w:rsidR="00EC71BB" w:rsidRPr="004900CE" w:rsidRDefault="00EC71BB" w:rsidP="00765437">
            <w:pPr>
              <w:spacing w:before="120" w:after="120"/>
              <w:ind w:firstLine="284"/>
              <w:jc w:val="left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szCs w:val="22"/>
              </w:rPr>
              <w:t>Русские, греческие – прямые</w:t>
            </w:r>
          </w:p>
          <w:p w:rsidR="00EC71BB" w:rsidRPr="004900CE" w:rsidRDefault="00EC71BB" w:rsidP="00765437">
            <w:pPr>
              <w:spacing w:before="120" w:after="120"/>
              <w:ind w:firstLine="284"/>
              <w:jc w:val="left"/>
              <w:rPr>
                <w:rFonts w:eastAsia="PMingLiU"/>
                <w:szCs w:val="22"/>
              </w:rPr>
            </w:pPr>
            <w:r w:rsidRPr="004900CE">
              <w:rPr>
                <w:rFonts w:eastAsia="PMingLiU"/>
                <w:szCs w:val="22"/>
              </w:rPr>
              <w:t>Векторы, матрицы – жирные, прямые</w:t>
            </w:r>
          </w:p>
        </w:tc>
      </w:tr>
    </w:tbl>
    <w:p w:rsidR="00EC71BB" w:rsidRPr="004900CE" w:rsidRDefault="00EC71BB" w:rsidP="00EC71BB">
      <w:pPr>
        <w:pStyle w:val="aa"/>
        <w:spacing w:before="120" w:after="120"/>
        <w:ind w:firstLine="284"/>
      </w:pPr>
      <w:r w:rsidRPr="004900CE">
        <w:rPr>
          <w:b/>
        </w:rPr>
        <w:t>10.</w:t>
      </w:r>
      <w:r w:rsidRPr="004900CE">
        <w:t xml:space="preserve">  </w:t>
      </w:r>
      <w:r w:rsidRPr="004900CE">
        <w:rPr>
          <w:b/>
        </w:rPr>
        <w:t xml:space="preserve">Литература. </w:t>
      </w:r>
      <w:r w:rsidRPr="004900CE">
        <w:t>Размер шрифта 10, курсив.</w:t>
      </w:r>
    </w:p>
    <w:p w:rsidR="00EC71BB" w:rsidRPr="004900CE" w:rsidRDefault="00EC71BB" w:rsidP="00EC71BB">
      <w:pPr>
        <w:spacing w:before="120" w:after="120"/>
        <w:ind w:firstLine="284"/>
        <w:rPr>
          <w:szCs w:val="22"/>
        </w:rPr>
      </w:pPr>
      <w:r w:rsidRPr="004900CE">
        <w:rPr>
          <w:b/>
          <w:szCs w:val="22"/>
        </w:rPr>
        <w:t>11.</w:t>
      </w:r>
      <w:r w:rsidRPr="004900CE">
        <w:rPr>
          <w:szCs w:val="22"/>
        </w:rPr>
        <w:t xml:space="preserve">  </w:t>
      </w:r>
      <w:r w:rsidRPr="004900CE">
        <w:rPr>
          <w:b/>
          <w:szCs w:val="22"/>
        </w:rPr>
        <w:t xml:space="preserve">Сведения об авторах </w:t>
      </w:r>
      <w:r w:rsidRPr="004900CE">
        <w:rPr>
          <w:szCs w:val="22"/>
        </w:rPr>
        <w:t xml:space="preserve">на </w:t>
      </w:r>
      <w:r w:rsidRPr="004900CE">
        <w:rPr>
          <w:b/>
          <w:szCs w:val="22"/>
        </w:rPr>
        <w:t>русском</w:t>
      </w:r>
      <w:r w:rsidRPr="004900CE">
        <w:rPr>
          <w:szCs w:val="22"/>
        </w:rPr>
        <w:t xml:space="preserve"> и </w:t>
      </w:r>
      <w:r w:rsidRPr="004900CE">
        <w:rPr>
          <w:b/>
          <w:szCs w:val="22"/>
        </w:rPr>
        <w:t>английском</w:t>
      </w:r>
      <w:r w:rsidRPr="004900CE">
        <w:rPr>
          <w:szCs w:val="22"/>
        </w:rPr>
        <w:t xml:space="preserve"> языках (по образцу): </w:t>
      </w:r>
    </w:p>
    <w:p w:rsidR="00EC71BB" w:rsidRPr="004900CE" w:rsidRDefault="00EC71BB" w:rsidP="00EC71BB">
      <w:pPr>
        <w:spacing w:before="120" w:after="120"/>
        <w:ind w:firstLine="284"/>
        <w:rPr>
          <w:szCs w:val="22"/>
        </w:rPr>
      </w:pPr>
      <w:r w:rsidRPr="004900CE">
        <w:rPr>
          <w:b/>
          <w:szCs w:val="22"/>
        </w:rPr>
        <w:t>Фамилия, Имя, Отчество</w:t>
      </w:r>
      <w:r w:rsidRPr="004900CE">
        <w:rPr>
          <w:szCs w:val="22"/>
        </w:rPr>
        <w:t xml:space="preserve"> – должность, место работы (</w:t>
      </w:r>
      <w:r w:rsidRPr="004900CE">
        <w:rPr>
          <w:b/>
          <w:szCs w:val="22"/>
        </w:rPr>
        <w:t>в именительном падеже</w:t>
      </w:r>
      <w:r w:rsidRPr="004900CE">
        <w:rPr>
          <w:szCs w:val="22"/>
        </w:rPr>
        <w:t xml:space="preserve">), учёная степень, учёное звание. </w:t>
      </w:r>
      <w:r w:rsidRPr="004900CE">
        <w:rPr>
          <w:szCs w:val="22"/>
          <w:lang w:val="en-US"/>
        </w:rPr>
        <w:t>E</w:t>
      </w:r>
      <w:r w:rsidRPr="004900CE">
        <w:rPr>
          <w:szCs w:val="22"/>
        </w:rPr>
        <w:t>-</w:t>
      </w:r>
      <w:r w:rsidRPr="004900CE">
        <w:rPr>
          <w:szCs w:val="22"/>
          <w:lang w:val="en-US"/>
        </w:rPr>
        <w:t>mail</w:t>
      </w:r>
      <w:r w:rsidRPr="004900CE">
        <w:rPr>
          <w:szCs w:val="22"/>
        </w:rPr>
        <w:t xml:space="preserve">: </w:t>
      </w:r>
      <w:proofErr w:type="spellStart"/>
      <w:r w:rsidRPr="004900CE">
        <w:rPr>
          <w:szCs w:val="22"/>
        </w:rPr>
        <w:t>ххх</w:t>
      </w:r>
      <w:proofErr w:type="spellEnd"/>
      <w:r w:rsidRPr="004900CE">
        <w:rPr>
          <w:szCs w:val="22"/>
        </w:rPr>
        <w:t>, телефон.</w:t>
      </w:r>
    </w:p>
    <w:p w:rsidR="00EC71BB" w:rsidRPr="004900CE" w:rsidRDefault="00EC71BB" w:rsidP="00EC71BB">
      <w:pPr>
        <w:spacing w:before="120" w:after="120"/>
        <w:ind w:firstLine="284"/>
        <w:rPr>
          <w:szCs w:val="22"/>
        </w:rPr>
      </w:pPr>
      <w:r w:rsidRPr="004900CE">
        <w:rPr>
          <w:b/>
          <w:szCs w:val="22"/>
        </w:rPr>
        <w:t>12.</w:t>
      </w:r>
      <w:r w:rsidRPr="004900CE">
        <w:rPr>
          <w:szCs w:val="22"/>
        </w:rPr>
        <w:t> </w:t>
      </w:r>
      <w:r w:rsidRPr="004900CE">
        <w:rPr>
          <w:b/>
          <w:szCs w:val="22"/>
        </w:rPr>
        <w:t>Заголовок статьи, аннотация и ключевые слова</w:t>
      </w:r>
      <w:r w:rsidRPr="004900CE">
        <w:rPr>
          <w:szCs w:val="22"/>
        </w:rPr>
        <w:t xml:space="preserve"> на английском и русском языках по образцу (одним абзацем):</w:t>
      </w:r>
    </w:p>
    <w:p w:rsidR="00EC71BB" w:rsidRPr="004900CE" w:rsidRDefault="00EC71BB" w:rsidP="00EC71BB">
      <w:pPr>
        <w:spacing w:before="120" w:after="120"/>
        <w:ind w:firstLine="284"/>
        <w:rPr>
          <w:szCs w:val="22"/>
        </w:rPr>
      </w:pPr>
      <w:r w:rsidRPr="004900CE">
        <w:rPr>
          <w:i/>
          <w:szCs w:val="22"/>
        </w:rPr>
        <w:t>Автор</w:t>
      </w:r>
      <w:r w:rsidRPr="004900CE">
        <w:rPr>
          <w:szCs w:val="22"/>
        </w:rPr>
        <w:t xml:space="preserve">. </w:t>
      </w:r>
      <w:r w:rsidRPr="004900CE">
        <w:rPr>
          <w:b/>
          <w:szCs w:val="22"/>
        </w:rPr>
        <w:t xml:space="preserve">Заголовок. </w:t>
      </w:r>
      <w:r w:rsidRPr="004900CE">
        <w:rPr>
          <w:szCs w:val="22"/>
        </w:rPr>
        <w:t>Аннотация. Ключевые слова</w:t>
      </w:r>
    </w:p>
    <w:p w:rsidR="00EC71BB" w:rsidRPr="004900CE" w:rsidRDefault="00EC71BB" w:rsidP="00EC71BB">
      <w:pPr>
        <w:spacing w:before="120" w:after="120"/>
        <w:ind w:firstLine="284"/>
        <w:jc w:val="center"/>
        <w:rPr>
          <w:b/>
          <w:szCs w:val="22"/>
        </w:rPr>
      </w:pPr>
      <w:r w:rsidRPr="004900CE">
        <w:rPr>
          <w:b/>
          <w:szCs w:val="22"/>
        </w:rPr>
        <w:t xml:space="preserve">Данные по </w:t>
      </w:r>
      <w:proofErr w:type="spellStart"/>
      <w:r w:rsidRPr="004900CE">
        <w:rPr>
          <w:b/>
          <w:szCs w:val="22"/>
        </w:rPr>
        <w:t>пп</w:t>
      </w:r>
      <w:proofErr w:type="spellEnd"/>
      <w:r w:rsidRPr="004900CE">
        <w:rPr>
          <w:b/>
          <w:szCs w:val="22"/>
        </w:rPr>
        <w:t>. 11, 12 даются в одном файле со статьёй.</w:t>
      </w:r>
    </w:p>
    <w:p w:rsidR="00EC71BB" w:rsidRPr="004900CE" w:rsidRDefault="00EC71BB" w:rsidP="00EC71BB">
      <w:pPr>
        <w:spacing w:before="120" w:after="120"/>
        <w:ind w:firstLine="284"/>
        <w:jc w:val="center"/>
        <w:rPr>
          <w:szCs w:val="22"/>
        </w:rPr>
      </w:pPr>
      <w:r w:rsidRPr="004900CE">
        <w:rPr>
          <w:szCs w:val="22"/>
        </w:rPr>
        <w:t>Статья предоставляется в напечатанном (1 экз.) и электронном видах с приложением экспертного заключения о возможности её опубликования в открытой печати.</w:t>
      </w:r>
    </w:p>
    <w:p w:rsidR="000A487C" w:rsidRDefault="00EC71BB" w:rsidP="00EC71BB">
      <w:pPr>
        <w:jc w:val="left"/>
        <w:rPr>
          <w:b/>
          <w:spacing w:val="20"/>
          <w:szCs w:val="22"/>
        </w:rPr>
      </w:pPr>
      <w:r w:rsidRPr="004900CE">
        <w:rPr>
          <w:b/>
          <w:spacing w:val="20"/>
          <w:szCs w:val="22"/>
        </w:rPr>
        <w:t>Объём статей не должен превышать 8 страниц.</w:t>
      </w: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Default="00EA643C" w:rsidP="00EC71BB">
      <w:pPr>
        <w:jc w:val="left"/>
        <w:rPr>
          <w:b/>
          <w:spacing w:val="20"/>
          <w:szCs w:val="22"/>
        </w:rPr>
      </w:pPr>
    </w:p>
    <w:p w:rsidR="00EA643C" w:rsidRPr="0093182B" w:rsidRDefault="00EA643C" w:rsidP="00EA643C">
      <w:pPr>
        <w:pStyle w:val="13"/>
        <w:rPr>
          <w:rFonts w:eastAsiaTheme="minorHAnsi"/>
        </w:rPr>
      </w:pPr>
      <w:r>
        <w:rPr>
          <w:rFonts w:eastAsiaTheme="minorHAnsi"/>
        </w:rPr>
        <w:t xml:space="preserve">ПРИМЕР </w:t>
      </w:r>
      <w:r>
        <w:rPr>
          <w:rFonts w:eastAsiaTheme="minorHAnsi"/>
        </w:rPr>
        <w:br/>
        <w:t>оформления данных по пп.11 и 12 «</w:t>
      </w:r>
      <w:proofErr w:type="gramStart"/>
      <w:r>
        <w:rPr>
          <w:rFonts w:eastAsiaTheme="minorHAnsi"/>
        </w:rPr>
        <w:t>Правил..</w:t>
      </w:r>
      <w:proofErr w:type="gramEnd"/>
      <w:r>
        <w:rPr>
          <w:rFonts w:eastAsiaTheme="minorHAnsi"/>
        </w:rPr>
        <w:t>»</w:t>
      </w:r>
    </w:p>
    <w:p w:rsidR="00EA643C" w:rsidRPr="0093182B" w:rsidRDefault="00EA643C" w:rsidP="00EA643C">
      <w:pPr>
        <w:pStyle w:val="13"/>
        <w:rPr>
          <w:rFonts w:eastAsiaTheme="minorHAnsi"/>
        </w:rPr>
      </w:pPr>
    </w:p>
    <w:p w:rsidR="00EA643C" w:rsidRPr="00EA643C" w:rsidRDefault="00EA643C" w:rsidP="00EA643C">
      <w:pPr>
        <w:pStyle w:val="13"/>
        <w:rPr>
          <w:lang w:val="en-US"/>
        </w:rPr>
      </w:pPr>
      <w:r w:rsidRPr="00B014BF">
        <w:rPr>
          <w:rFonts w:eastAsiaTheme="minorHAnsi"/>
          <w:lang w:val="en-US"/>
        </w:rPr>
        <w:t>ABSTRACTS</w:t>
      </w:r>
      <w:r w:rsidRPr="00EA643C">
        <w:rPr>
          <w:lang w:val="en-US"/>
        </w:rPr>
        <w:t xml:space="preserve"> </w:t>
      </w:r>
    </w:p>
    <w:p w:rsidR="00EA643C" w:rsidRPr="00693580" w:rsidRDefault="00EA643C" w:rsidP="00EA643C">
      <w:pPr>
        <w:pStyle w:val="aa"/>
        <w:spacing w:after="240"/>
        <w:rPr>
          <w:lang w:val="en-US"/>
        </w:rPr>
      </w:pPr>
      <w:r w:rsidRPr="00693580">
        <w:rPr>
          <w:i/>
          <w:lang w:val="en-US"/>
        </w:rPr>
        <w:t xml:space="preserve">Morozov A. V., </w:t>
      </w:r>
      <w:proofErr w:type="spellStart"/>
      <w:r w:rsidRPr="00693580">
        <w:rPr>
          <w:i/>
          <w:lang w:val="en-US"/>
        </w:rPr>
        <w:t>Sashin</w:t>
      </w:r>
      <w:proofErr w:type="spellEnd"/>
      <w:r w:rsidRPr="00693580">
        <w:rPr>
          <w:i/>
          <w:lang w:val="en-US"/>
        </w:rPr>
        <w:t xml:space="preserve"> D. I., </w:t>
      </w:r>
      <w:proofErr w:type="spellStart"/>
      <w:r w:rsidRPr="00693580">
        <w:rPr>
          <w:i/>
          <w:lang w:val="en-US"/>
        </w:rPr>
        <w:t>Chepelev</w:t>
      </w:r>
      <w:proofErr w:type="spellEnd"/>
      <w:r w:rsidRPr="00693580">
        <w:rPr>
          <w:i/>
          <w:lang w:val="en-US"/>
        </w:rPr>
        <w:t> A. G.</w:t>
      </w:r>
      <w:r w:rsidRPr="00693580">
        <w:rPr>
          <w:lang w:val="en-US"/>
        </w:rPr>
        <w:t> </w:t>
      </w:r>
      <w:r w:rsidRPr="00693580">
        <w:rPr>
          <w:b/>
          <w:lang w:val="en-US"/>
        </w:rPr>
        <w:t>High-power lighter for television test chart on a paper</w:t>
      </w:r>
      <w:r w:rsidRPr="00693580">
        <w:rPr>
          <w:rFonts w:eastAsia="Calibri"/>
          <w:b/>
          <w:lang w:val="en-US" w:eastAsia="en-US"/>
        </w:rPr>
        <w:t>.</w:t>
      </w:r>
      <w:r w:rsidRPr="00693580">
        <w:rPr>
          <w:b/>
          <w:color w:val="000000"/>
          <w:lang w:val="en-US"/>
        </w:rPr>
        <w:t xml:space="preserve"> </w:t>
      </w:r>
      <w:proofErr w:type="spellStart"/>
      <w:r w:rsidRPr="00693580">
        <w:rPr>
          <w:b/>
          <w:color w:val="000000"/>
        </w:rPr>
        <w:t>Рр</w:t>
      </w:r>
      <w:proofErr w:type="spellEnd"/>
      <w:r w:rsidRPr="00693580">
        <w:rPr>
          <w:b/>
          <w:color w:val="000000"/>
          <w:lang w:val="en-US"/>
        </w:rPr>
        <w:t xml:space="preserve">. </w:t>
      </w:r>
      <w:r w:rsidRPr="00BF0D36">
        <w:rPr>
          <w:b/>
          <w:color w:val="000000"/>
          <w:lang w:val="en-US"/>
        </w:rPr>
        <w:t>7</w:t>
      </w:r>
      <w:r w:rsidRPr="003C711A">
        <w:rPr>
          <w:b/>
          <w:color w:val="000000"/>
          <w:lang w:val="en-US"/>
        </w:rPr>
        <w:t>5</w:t>
      </w:r>
      <w:r w:rsidRPr="00693580">
        <w:rPr>
          <w:b/>
          <w:color w:val="000000"/>
          <w:lang w:val="en-US"/>
        </w:rPr>
        <w:t>–</w:t>
      </w:r>
      <w:r w:rsidRPr="00BF0D36">
        <w:rPr>
          <w:b/>
          <w:color w:val="000000"/>
          <w:lang w:val="en-US"/>
        </w:rPr>
        <w:t>8</w:t>
      </w:r>
      <w:r w:rsidRPr="003C711A">
        <w:rPr>
          <w:b/>
          <w:color w:val="000000"/>
          <w:lang w:val="en-US"/>
        </w:rPr>
        <w:t>0</w:t>
      </w:r>
      <w:r w:rsidRPr="00693580">
        <w:rPr>
          <w:b/>
          <w:color w:val="000000"/>
          <w:lang w:val="en-US"/>
        </w:rPr>
        <w:t>.</w:t>
      </w:r>
      <w:r w:rsidRPr="00693580">
        <w:rPr>
          <w:b/>
          <w:lang w:val="en-US"/>
        </w:rPr>
        <w:t xml:space="preserve"> </w:t>
      </w:r>
      <w:r w:rsidRPr="00693580">
        <w:rPr>
          <w:rFonts w:eastAsia="Times-Roman"/>
          <w:lang w:val="en-US" w:eastAsia="en-US"/>
        </w:rPr>
        <w:t xml:space="preserve">A device to achieve high luminance of </w:t>
      </w:r>
      <w:r w:rsidRPr="00693580">
        <w:rPr>
          <w:lang w:val="en-US"/>
        </w:rPr>
        <w:t xml:space="preserve">television test chart on a paper using LED strip light is proposed. Questions of lighters positioning against test chart and achieving luminance are considered. The results of proposed device prototyping are shown. </w:t>
      </w:r>
      <w:r w:rsidRPr="00693580">
        <w:rPr>
          <w:b/>
          <w:lang w:val="en-US"/>
        </w:rPr>
        <w:t>Keywords</w:t>
      </w:r>
      <w:r w:rsidRPr="00693580">
        <w:rPr>
          <w:lang w:val="en-US"/>
        </w:rPr>
        <w:t>: television test chart, lighter, LED strip lent</w:t>
      </w:r>
    </w:p>
    <w:p w:rsidR="00EA643C" w:rsidRDefault="00EA643C" w:rsidP="00EA643C">
      <w:pPr>
        <w:pStyle w:val="aa"/>
        <w:spacing w:after="240"/>
        <w:rPr>
          <w:szCs w:val="20"/>
          <w:lang w:val="en-US"/>
        </w:rPr>
      </w:pPr>
      <w:proofErr w:type="spellStart"/>
      <w:r w:rsidRPr="00693580">
        <w:rPr>
          <w:i/>
          <w:lang w:val="en-US"/>
        </w:rPr>
        <w:t>Satserdov</w:t>
      </w:r>
      <w:proofErr w:type="spellEnd"/>
      <w:r w:rsidRPr="00693580">
        <w:rPr>
          <w:i/>
          <w:lang w:val="en-US"/>
        </w:rPr>
        <w:t xml:space="preserve"> P. I.</w:t>
      </w:r>
      <w:r w:rsidRPr="00693580">
        <w:rPr>
          <w:lang w:val="en-US"/>
        </w:rPr>
        <w:t xml:space="preserve"> </w:t>
      </w:r>
      <w:r w:rsidRPr="00693580">
        <w:rPr>
          <w:b/>
          <w:szCs w:val="28"/>
          <w:lang w:val="en-US"/>
        </w:rPr>
        <w:t>Research of the radiation hardness of the positional sensible device Fonon-7</w:t>
      </w:r>
      <w:r w:rsidRPr="00693580">
        <w:rPr>
          <w:rFonts w:eastAsia="Calibri"/>
          <w:b/>
          <w:lang w:val="en-US" w:eastAsia="en-US"/>
        </w:rPr>
        <w:t>.</w:t>
      </w:r>
      <w:r w:rsidRPr="00693580">
        <w:rPr>
          <w:b/>
          <w:color w:val="000000"/>
          <w:lang w:val="en-US"/>
        </w:rPr>
        <w:t xml:space="preserve"> </w:t>
      </w:r>
      <w:proofErr w:type="spellStart"/>
      <w:r w:rsidRPr="00693580">
        <w:rPr>
          <w:b/>
          <w:color w:val="000000"/>
        </w:rPr>
        <w:t>Рр</w:t>
      </w:r>
      <w:proofErr w:type="spellEnd"/>
      <w:r w:rsidRPr="00693580">
        <w:rPr>
          <w:b/>
          <w:color w:val="000000"/>
          <w:lang w:val="en-US"/>
        </w:rPr>
        <w:t>. 8</w:t>
      </w:r>
      <w:r w:rsidRPr="003C711A">
        <w:rPr>
          <w:b/>
          <w:color w:val="000000"/>
          <w:lang w:val="en-US"/>
        </w:rPr>
        <w:t>1</w:t>
      </w:r>
      <w:r w:rsidRPr="00693580">
        <w:rPr>
          <w:b/>
          <w:color w:val="000000"/>
          <w:lang w:val="en-US"/>
        </w:rPr>
        <w:t>–8</w:t>
      </w:r>
      <w:r w:rsidRPr="003C711A">
        <w:rPr>
          <w:b/>
          <w:color w:val="000000"/>
          <w:lang w:val="en-US"/>
        </w:rPr>
        <w:t>4</w:t>
      </w:r>
      <w:r w:rsidRPr="00693580">
        <w:rPr>
          <w:b/>
          <w:color w:val="000000"/>
          <w:lang w:val="en-US"/>
        </w:rPr>
        <w:t>.</w:t>
      </w:r>
      <w:r w:rsidRPr="00693580">
        <w:rPr>
          <w:szCs w:val="28"/>
          <w:lang w:val="en-US"/>
        </w:rPr>
        <w:t xml:space="preserve"> </w:t>
      </w:r>
      <w:r w:rsidRPr="00693580">
        <w:rPr>
          <w:lang w:val="en-US"/>
        </w:rPr>
        <w:t>The</w:t>
      </w:r>
      <w:r w:rsidRPr="00AB343E">
        <w:rPr>
          <w:lang w:val="en-US"/>
        </w:rPr>
        <w:t xml:space="preserve"> article says about experiments to estimate and measure radiation hardness of position sensible device (PSD) Fonon-7. It starts with the description of structure of PSD and then describes the details of the experiments. At the end there is theoretic and scientific opinion of the results of experiments.</w:t>
      </w:r>
      <w:r w:rsidRPr="00C00172">
        <w:rPr>
          <w:lang w:val="en-US"/>
        </w:rPr>
        <w:t xml:space="preserve"> </w:t>
      </w:r>
      <w:r w:rsidRPr="00C00172">
        <w:rPr>
          <w:b/>
          <w:lang w:val="en-US"/>
        </w:rPr>
        <w:t>Keywords:</w:t>
      </w:r>
      <w:r>
        <w:rPr>
          <w:lang w:val="en-US"/>
        </w:rPr>
        <w:t xml:space="preserve"> </w:t>
      </w:r>
      <w:r>
        <w:rPr>
          <w:szCs w:val="20"/>
          <w:lang w:val="en-US"/>
        </w:rPr>
        <w:t>radiation hardness, gamma ray, neutrons, position sensible device, Fonon-7</w:t>
      </w:r>
      <w:r w:rsidRPr="00C00172">
        <w:rPr>
          <w:szCs w:val="20"/>
          <w:lang w:val="en-US"/>
        </w:rPr>
        <w:t>.</w:t>
      </w:r>
    </w:p>
    <w:p w:rsidR="00EA643C" w:rsidRPr="00E11A90" w:rsidRDefault="00EA643C" w:rsidP="00EA643C">
      <w:pPr>
        <w:tabs>
          <w:tab w:val="left" w:pos="851"/>
        </w:tabs>
        <w:spacing w:before="120" w:line="228" w:lineRule="auto"/>
        <w:ind w:left="284"/>
        <w:jc w:val="right"/>
        <w:rPr>
          <w:i/>
          <w:sz w:val="18"/>
          <w:lang w:val="en-US"/>
        </w:rPr>
      </w:pPr>
    </w:p>
    <w:p w:rsidR="00EA643C" w:rsidRDefault="00EA643C" w:rsidP="00EA643C">
      <w:pPr>
        <w:jc w:val="left"/>
        <w:rPr>
          <w:lang w:val="en-US"/>
        </w:rPr>
      </w:pPr>
    </w:p>
    <w:p w:rsidR="00EA643C" w:rsidRPr="00014C4C" w:rsidRDefault="00EA643C" w:rsidP="00EA643C">
      <w:pPr>
        <w:pStyle w:val="13"/>
        <w:spacing w:before="0" w:after="240"/>
      </w:pPr>
      <w:bookmarkStart w:id="16" w:name="_Toc462339201"/>
      <w:bookmarkStart w:id="17" w:name="_Toc474787205"/>
      <w:bookmarkStart w:id="18" w:name="_Toc481400094"/>
      <w:bookmarkStart w:id="19" w:name="_Toc491332000"/>
      <w:bookmarkStart w:id="20" w:name="_Toc497940290"/>
      <w:bookmarkStart w:id="21" w:name="_Toc498851363"/>
      <w:bookmarkStart w:id="22" w:name="_Toc513807550"/>
      <w:bookmarkStart w:id="23" w:name="_Toc530652123"/>
      <w:bookmarkStart w:id="24" w:name="_Toc295265466"/>
      <w:r w:rsidRPr="00BD2AEC">
        <w:t>СВЕДЕНИЯ</w:t>
      </w:r>
      <w:r w:rsidRPr="00014C4C">
        <w:t xml:space="preserve"> </w:t>
      </w:r>
      <w:r w:rsidRPr="00F069F3">
        <w:t>ОБ</w:t>
      </w:r>
      <w:r w:rsidRPr="00014C4C">
        <w:t xml:space="preserve"> </w:t>
      </w:r>
      <w:r w:rsidRPr="00B40014">
        <w:t>АВТОРАХ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bookmarkEnd w:id="24"/>
    <w:p w:rsidR="00EA643C" w:rsidRPr="00E26F55" w:rsidRDefault="00EA643C" w:rsidP="00EA643C">
      <w:pPr>
        <w:pStyle w:val="aa"/>
        <w:spacing w:before="120"/>
        <w:rPr>
          <w:sz w:val="21"/>
          <w:szCs w:val="21"/>
        </w:rPr>
      </w:pPr>
      <w:r w:rsidRPr="00E26F55">
        <w:rPr>
          <w:b/>
          <w:sz w:val="21"/>
          <w:szCs w:val="21"/>
        </w:rPr>
        <w:t xml:space="preserve">Кулешов Сергей Викторович </w:t>
      </w:r>
      <w:r w:rsidRPr="00E26F55">
        <w:rPr>
          <w:sz w:val="21"/>
          <w:szCs w:val="21"/>
        </w:rPr>
        <w:t xml:space="preserve">– главный научный сотрудник, СПИИРАН, доктор технических наук. </w:t>
      </w:r>
      <w:r w:rsidRPr="00E26F55">
        <w:rPr>
          <w:sz w:val="21"/>
          <w:szCs w:val="21"/>
          <w:lang w:val="en-US"/>
        </w:rPr>
        <w:t>E</w:t>
      </w:r>
      <w:r w:rsidRPr="00E26F55">
        <w:rPr>
          <w:sz w:val="21"/>
          <w:szCs w:val="21"/>
        </w:rPr>
        <w:t>-</w:t>
      </w:r>
      <w:r w:rsidRPr="00E26F55">
        <w:rPr>
          <w:sz w:val="21"/>
          <w:szCs w:val="21"/>
          <w:lang w:val="en-US"/>
        </w:rPr>
        <w:t>mail</w:t>
      </w:r>
      <w:r w:rsidRPr="00E26F55">
        <w:rPr>
          <w:sz w:val="21"/>
          <w:szCs w:val="21"/>
        </w:rPr>
        <w:t xml:space="preserve">: </w:t>
      </w:r>
      <w:proofErr w:type="spellStart"/>
      <w:r w:rsidRPr="00E26F55">
        <w:rPr>
          <w:sz w:val="21"/>
          <w:szCs w:val="21"/>
          <w:lang w:val="en-US"/>
        </w:rPr>
        <w:t>kuleshov</w:t>
      </w:r>
      <w:proofErr w:type="spellEnd"/>
      <w:r w:rsidRPr="00E26F55">
        <w:rPr>
          <w:sz w:val="21"/>
          <w:szCs w:val="21"/>
        </w:rPr>
        <w:t>@</w:t>
      </w:r>
      <w:proofErr w:type="spellStart"/>
      <w:r w:rsidRPr="00E26F55">
        <w:rPr>
          <w:sz w:val="21"/>
          <w:szCs w:val="21"/>
          <w:lang w:val="en-US"/>
        </w:rPr>
        <w:t>iias</w:t>
      </w:r>
      <w:proofErr w:type="spellEnd"/>
      <w:r w:rsidRPr="00E26F55">
        <w:rPr>
          <w:sz w:val="21"/>
          <w:szCs w:val="21"/>
        </w:rPr>
        <w:t>.</w:t>
      </w:r>
      <w:proofErr w:type="spellStart"/>
      <w:r w:rsidRPr="00E26F55">
        <w:rPr>
          <w:sz w:val="21"/>
          <w:szCs w:val="21"/>
          <w:lang w:val="en-US"/>
        </w:rPr>
        <w:t>spb</w:t>
      </w:r>
      <w:proofErr w:type="spellEnd"/>
      <w:r w:rsidRPr="00E26F55">
        <w:rPr>
          <w:sz w:val="21"/>
          <w:szCs w:val="21"/>
        </w:rPr>
        <w:t>.</w:t>
      </w:r>
      <w:proofErr w:type="spellStart"/>
      <w:r w:rsidRPr="00E26F55">
        <w:rPr>
          <w:sz w:val="21"/>
          <w:szCs w:val="21"/>
          <w:lang w:val="en-US"/>
        </w:rPr>
        <w:t>su</w:t>
      </w:r>
      <w:proofErr w:type="spellEnd"/>
    </w:p>
    <w:p w:rsidR="00EA643C" w:rsidRPr="0093182B" w:rsidRDefault="00EA643C" w:rsidP="00EA643C">
      <w:pPr>
        <w:pStyle w:val="aa"/>
        <w:spacing w:before="120"/>
        <w:rPr>
          <w:sz w:val="21"/>
          <w:szCs w:val="21"/>
          <w:lang w:val="en-US"/>
        </w:rPr>
      </w:pPr>
      <w:r w:rsidRPr="00E26F55">
        <w:rPr>
          <w:b/>
          <w:sz w:val="21"/>
          <w:szCs w:val="21"/>
        </w:rPr>
        <w:t xml:space="preserve">Зайцева Александра Алексеевна </w:t>
      </w:r>
      <w:r w:rsidRPr="00E26F55">
        <w:rPr>
          <w:sz w:val="21"/>
          <w:szCs w:val="21"/>
        </w:rPr>
        <w:t xml:space="preserve">– старший научный сотрудник, СПИИРАН, кандидат технических наук. </w:t>
      </w:r>
      <w:r w:rsidRPr="00E26F55">
        <w:rPr>
          <w:sz w:val="21"/>
          <w:szCs w:val="21"/>
          <w:lang w:val="en-US"/>
        </w:rPr>
        <w:t>E</w:t>
      </w:r>
      <w:r w:rsidRPr="0093182B">
        <w:rPr>
          <w:sz w:val="21"/>
          <w:szCs w:val="21"/>
          <w:lang w:val="en-US"/>
        </w:rPr>
        <w:t>-</w:t>
      </w:r>
      <w:r w:rsidRPr="00E26F55">
        <w:rPr>
          <w:sz w:val="21"/>
          <w:szCs w:val="21"/>
          <w:lang w:val="en-US"/>
        </w:rPr>
        <w:t>mail</w:t>
      </w:r>
      <w:r w:rsidRPr="0093182B">
        <w:rPr>
          <w:sz w:val="21"/>
          <w:szCs w:val="21"/>
          <w:lang w:val="en-US"/>
        </w:rPr>
        <w:t xml:space="preserve">: </w:t>
      </w:r>
      <w:r w:rsidRPr="00E26F55">
        <w:rPr>
          <w:sz w:val="21"/>
          <w:szCs w:val="21"/>
          <w:lang w:val="en-US"/>
        </w:rPr>
        <w:t>cher</w:t>
      </w:r>
      <w:r w:rsidRPr="0093182B">
        <w:rPr>
          <w:sz w:val="21"/>
          <w:szCs w:val="21"/>
          <w:lang w:val="en-US"/>
        </w:rPr>
        <w:t>@</w:t>
      </w:r>
      <w:r w:rsidRPr="00E26F55">
        <w:rPr>
          <w:sz w:val="21"/>
          <w:szCs w:val="21"/>
          <w:lang w:val="en-US"/>
        </w:rPr>
        <w:t>iias</w:t>
      </w:r>
      <w:r w:rsidRPr="0093182B">
        <w:rPr>
          <w:sz w:val="21"/>
          <w:szCs w:val="21"/>
          <w:lang w:val="en-US"/>
        </w:rPr>
        <w:t>.</w:t>
      </w:r>
      <w:r w:rsidRPr="00E26F55">
        <w:rPr>
          <w:sz w:val="21"/>
          <w:szCs w:val="21"/>
          <w:lang w:val="en-US"/>
        </w:rPr>
        <w:t>spb</w:t>
      </w:r>
      <w:r w:rsidRPr="0093182B">
        <w:rPr>
          <w:sz w:val="21"/>
          <w:szCs w:val="21"/>
          <w:lang w:val="en-US"/>
        </w:rPr>
        <w:t>.</w:t>
      </w:r>
      <w:r w:rsidRPr="00E26F55">
        <w:rPr>
          <w:sz w:val="21"/>
          <w:szCs w:val="21"/>
          <w:lang w:val="en-US"/>
        </w:rPr>
        <w:t>su</w:t>
      </w:r>
    </w:p>
    <w:p w:rsidR="00EA643C" w:rsidRDefault="00EA643C" w:rsidP="00EA643C">
      <w:pPr>
        <w:pStyle w:val="aa"/>
        <w:spacing w:before="60"/>
        <w:rPr>
          <w:noProof/>
          <w:lang w:val="en-US"/>
        </w:rPr>
      </w:pPr>
    </w:p>
    <w:p w:rsidR="00EA643C" w:rsidRPr="0093182B" w:rsidRDefault="00EA643C" w:rsidP="00EA643C">
      <w:pPr>
        <w:pStyle w:val="aa"/>
        <w:spacing w:before="60"/>
        <w:rPr>
          <w:noProof/>
          <w:lang w:val="en-US"/>
        </w:rPr>
      </w:pPr>
    </w:p>
    <w:p w:rsidR="00EA643C" w:rsidRPr="00636CE7" w:rsidRDefault="00EA643C" w:rsidP="00EA643C">
      <w:pPr>
        <w:pStyle w:val="13"/>
        <w:spacing w:before="0" w:after="120"/>
        <w:rPr>
          <w:lang w:val="en-US"/>
        </w:rPr>
      </w:pPr>
      <w:bookmarkStart w:id="25" w:name="_Toc474787206"/>
      <w:bookmarkStart w:id="26" w:name="_Toc481400095"/>
      <w:bookmarkStart w:id="27" w:name="_Toc491332001"/>
      <w:bookmarkStart w:id="28" w:name="_Toc497940291"/>
      <w:bookmarkStart w:id="29" w:name="_Toc498851364"/>
      <w:bookmarkStart w:id="30" w:name="_Toc513807551"/>
      <w:bookmarkStart w:id="31" w:name="_Toc530652124"/>
      <w:r w:rsidRPr="006440E7">
        <w:rPr>
          <w:lang w:val="en-US"/>
        </w:rPr>
        <w:t>INFORMATION</w:t>
      </w:r>
      <w:r w:rsidRPr="00636CE7">
        <w:rPr>
          <w:lang w:val="en-US"/>
        </w:rPr>
        <w:t xml:space="preserve"> </w:t>
      </w:r>
      <w:r w:rsidRPr="006440E7">
        <w:rPr>
          <w:lang w:val="en-US"/>
        </w:rPr>
        <w:t>ABOUT</w:t>
      </w:r>
      <w:r w:rsidRPr="00636CE7">
        <w:rPr>
          <w:lang w:val="en-US"/>
        </w:rPr>
        <w:t xml:space="preserve"> </w:t>
      </w:r>
      <w:r w:rsidRPr="006440E7">
        <w:rPr>
          <w:lang w:val="en-US"/>
        </w:rPr>
        <w:t>THE</w:t>
      </w:r>
      <w:r w:rsidRPr="00636CE7">
        <w:rPr>
          <w:lang w:val="en-US"/>
        </w:rPr>
        <w:t xml:space="preserve"> </w:t>
      </w:r>
      <w:r w:rsidRPr="006440E7">
        <w:rPr>
          <w:lang w:val="en-US"/>
        </w:rPr>
        <w:t>AUTHORS</w:t>
      </w:r>
      <w:bookmarkEnd w:id="25"/>
      <w:bookmarkEnd w:id="26"/>
      <w:bookmarkEnd w:id="27"/>
      <w:bookmarkEnd w:id="28"/>
      <w:bookmarkEnd w:id="29"/>
      <w:bookmarkEnd w:id="30"/>
      <w:bookmarkEnd w:id="31"/>
    </w:p>
    <w:p w:rsidR="00EA643C" w:rsidRDefault="00EA643C" w:rsidP="00EA643C">
      <w:pPr>
        <w:pStyle w:val="aa"/>
        <w:spacing w:before="120"/>
        <w:rPr>
          <w:lang w:val="en-US"/>
        </w:rPr>
      </w:pPr>
      <w:r>
        <w:rPr>
          <w:b/>
          <w:lang w:val="en-US"/>
        </w:rPr>
        <w:t>Kuleshov</w:t>
      </w:r>
      <w:r w:rsidRPr="00664FC3">
        <w:rPr>
          <w:b/>
          <w:lang w:val="en-US"/>
        </w:rPr>
        <w:t> </w:t>
      </w:r>
      <w:r>
        <w:rPr>
          <w:b/>
          <w:lang w:val="en-US"/>
        </w:rPr>
        <w:t>S</w:t>
      </w:r>
      <w:r w:rsidRPr="00664FC3">
        <w:rPr>
          <w:b/>
          <w:lang w:val="en-US"/>
        </w:rPr>
        <w:t>. </w:t>
      </w:r>
      <w:r>
        <w:rPr>
          <w:b/>
          <w:lang w:val="en-US"/>
        </w:rPr>
        <w:t>V</w:t>
      </w:r>
      <w:r w:rsidRPr="00664FC3">
        <w:rPr>
          <w:b/>
          <w:lang w:val="en-US"/>
        </w:rPr>
        <w:t>.</w:t>
      </w:r>
      <w:r w:rsidRPr="00163CB3">
        <w:rPr>
          <w:lang w:val="en-US"/>
        </w:rPr>
        <w:t xml:space="preserve"> – </w:t>
      </w:r>
      <w:r>
        <w:rPr>
          <w:lang w:val="en-US"/>
        </w:rPr>
        <w:t>Chief Researcher, SPIIRAS</w:t>
      </w:r>
      <w:r w:rsidRPr="006A346E">
        <w:rPr>
          <w:lang w:val="en-US"/>
        </w:rPr>
        <w:t>,</w:t>
      </w:r>
      <w:r w:rsidRPr="00664FC3">
        <w:rPr>
          <w:lang w:val="en-US"/>
        </w:rPr>
        <w:t xml:space="preserve"> </w:t>
      </w:r>
      <w:r w:rsidRPr="00757FA2">
        <w:rPr>
          <w:lang w:val="en-US"/>
        </w:rPr>
        <w:t>doctor of sciences. E-</w:t>
      </w:r>
      <w:r w:rsidRPr="006A346E">
        <w:rPr>
          <w:lang w:val="en-US"/>
        </w:rPr>
        <w:t>mail</w:t>
      </w:r>
      <w:r w:rsidRPr="003110AC">
        <w:rPr>
          <w:lang w:val="en-US"/>
        </w:rPr>
        <w:t xml:space="preserve">: </w:t>
      </w:r>
      <w:r w:rsidRPr="00280443">
        <w:rPr>
          <w:lang w:val="en-US"/>
        </w:rPr>
        <w:t>kuleshov@iias.spb.su</w:t>
      </w:r>
    </w:p>
    <w:p w:rsidR="00EA643C" w:rsidRPr="003110AC" w:rsidRDefault="00EA643C" w:rsidP="00EA643C">
      <w:pPr>
        <w:pStyle w:val="aa"/>
        <w:spacing w:before="120"/>
        <w:rPr>
          <w:lang w:val="en-US"/>
        </w:rPr>
      </w:pPr>
      <w:proofErr w:type="spellStart"/>
      <w:r>
        <w:rPr>
          <w:b/>
          <w:lang w:val="en-US"/>
        </w:rPr>
        <w:t>Zaytseva</w:t>
      </w:r>
      <w:proofErr w:type="spellEnd"/>
      <w:r w:rsidRPr="00664FC3">
        <w:rPr>
          <w:b/>
          <w:lang w:val="en-US"/>
        </w:rPr>
        <w:t> </w:t>
      </w:r>
      <w:r>
        <w:rPr>
          <w:b/>
          <w:lang w:val="en-US"/>
        </w:rPr>
        <w:t>A</w:t>
      </w:r>
      <w:r w:rsidRPr="00664FC3">
        <w:rPr>
          <w:b/>
          <w:lang w:val="en-US"/>
        </w:rPr>
        <w:t>. </w:t>
      </w:r>
      <w:r>
        <w:rPr>
          <w:b/>
          <w:lang w:val="en-US"/>
        </w:rPr>
        <w:t>A</w:t>
      </w:r>
      <w:r w:rsidRPr="00664FC3">
        <w:rPr>
          <w:b/>
          <w:lang w:val="en-US"/>
        </w:rPr>
        <w:t>.</w:t>
      </w:r>
      <w:r w:rsidRPr="00163CB3">
        <w:rPr>
          <w:lang w:val="en-US"/>
        </w:rPr>
        <w:t xml:space="preserve"> – </w:t>
      </w:r>
      <w:r>
        <w:rPr>
          <w:lang w:val="en-US"/>
        </w:rPr>
        <w:t>Senior Researcher, SPIIRAS</w:t>
      </w:r>
      <w:r w:rsidRPr="006A346E">
        <w:rPr>
          <w:lang w:val="en-US"/>
        </w:rPr>
        <w:t>,</w:t>
      </w:r>
      <w:r w:rsidRPr="00664FC3">
        <w:rPr>
          <w:lang w:val="en-US"/>
        </w:rPr>
        <w:t xml:space="preserve"> </w:t>
      </w:r>
      <w:r w:rsidRPr="00CB0D49">
        <w:rPr>
          <w:lang w:val="en-US"/>
        </w:rPr>
        <w:t>Ph.D.</w:t>
      </w:r>
      <w:r>
        <w:rPr>
          <w:lang w:val="en-US"/>
        </w:rPr>
        <w:t xml:space="preserve"> </w:t>
      </w:r>
      <w:r w:rsidRPr="006A346E">
        <w:rPr>
          <w:lang w:val="en-US"/>
        </w:rPr>
        <w:t>E</w:t>
      </w:r>
      <w:r w:rsidRPr="003110AC">
        <w:rPr>
          <w:lang w:val="en-US"/>
        </w:rPr>
        <w:t>-</w:t>
      </w:r>
      <w:r w:rsidRPr="006A346E">
        <w:rPr>
          <w:lang w:val="en-US"/>
        </w:rPr>
        <w:t>mail</w:t>
      </w:r>
      <w:r w:rsidRPr="003110AC">
        <w:rPr>
          <w:lang w:val="en-US"/>
        </w:rPr>
        <w:t xml:space="preserve">: </w:t>
      </w:r>
      <w:r>
        <w:rPr>
          <w:lang w:val="en-US"/>
        </w:rPr>
        <w:t>cher</w:t>
      </w:r>
      <w:r w:rsidRPr="00F20787">
        <w:rPr>
          <w:lang w:val="en-US"/>
        </w:rPr>
        <w:t>@</w:t>
      </w:r>
      <w:r>
        <w:rPr>
          <w:lang w:val="en-US"/>
        </w:rPr>
        <w:t>iias</w:t>
      </w:r>
      <w:r w:rsidRPr="00F20787">
        <w:rPr>
          <w:lang w:val="en-US"/>
        </w:rPr>
        <w:t>.</w:t>
      </w:r>
      <w:r>
        <w:rPr>
          <w:lang w:val="en-US"/>
        </w:rPr>
        <w:t>spb</w:t>
      </w:r>
      <w:r w:rsidRPr="00F20787">
        <w:rPr>
          <w:lang w:val="en-US"/>
        </w:rPr>
        <w:t>.</w:t>
      </w:r>
      <w:r>
        <w:rPr>
          <w:lang w:val="en-US"/>
        </w:rPr>
        <w:t>su</w:t>
      </w:r>
    </w:p>
    <w:p w:rsidR="00EA643C" w:rsidRPr="00EA643C" w:rsidRDefault="00EA643C" w:rsidP="00EC71BB">
      <w:pPr>
        <w:jc w:val="left"/>
        <w:rPr>
          <w:b/>
          <w:color w:val="000000"/>
          <w:szCs w:val="20"/>
          <w:lang w:val="en-US"/>
        </w:rPr>
      </w:pPr>
      <w:bookmarkStart w:id="32" w:name="_GoBack"/>
      <w:bookmarkEnd w:id="32"/>
    </w:p>
    <w:p w:rsidR="00C102EF" w:rsidRPr="00EA643C" w:rsidRDefault="00C102EF" w:rsidP="000A487C">
      <w:pPr>
        <w:pStyle w:val="a4"/>
        <w:spacing w:before="0" w:after="0"/>
        <w:rPr>
          <w:b w:val="0"/>
          <w:lang w:val="en-US"/>
        </w:rPr>
      </w:pPr>
    </w:p>
    <w:sectPr w:rsidR="00C102EF" w:rsidRPr="00EA643C" w:rsidSect="009C2A4F">
      <w:footerReference w:type="even" r:id="rId8"/>
      <w:footerReference w:type="default" r:id="rId9"/>
      <w:pgSz w:w="9356" w:h="13325" w:code="128"/>
      <w:pgMar w:top="851" w:right="851" w:bottom="851" w:left="1134" w:header="0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A3" w:rsidRDefault="00DF66A3">
      <w:r>
        <w:separator/>
      </w:r>
    </w:p>
  </w:endnote>
  <w:endnote w:type="continuationSeparator" w:id="0">
    <w:p w:rsidR="00DF66A3" w:rsidRDefault="00DF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124804"/>
      <w:docPartObj>
        <w:docPartGallery w:val="Page Numbers (Bottom of Page)"/>
        <w:docPartUnique/>
      </w:docPartObj>
    </w:sdtPr>
    <w:sdtEndPr/>
    <w:sdtContent>
      <w:p w:rsidR="00747391" w:rsidRDefault="00747391" w:rsidP="000E6E2C">
        <w:pPr>
          <w:tabs>
            <w:tab w:val="left" w:pos="1985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382DEF">
          <w:rPr>
            <w:noProof/>
            <w:sz w:val="20"/>
          </w:rPr>
          <w:t>32</w:t>
        </w:r>
        <w:r w:rsidRPr="000E6E2C">
          <w:rPr>
            <w:sz w:val="20"/>
          </w:rPr>
          <w:fldChar w:fldCharType="end"/>
        </w:r>
        <w:r>
          <w:tab/>
        </w:r>
        <w:r w:rsidR="000E6E2C" w:rsidRPr="00E05C25">
          <w:rPr>
            <w:sz w:val="18"/>
            <w:szCs w:val="18"/>
          </w:rPr>
          <w:t>Вопросы радиоэлектроники, сер. Техника телевидения, 20</w:t>
        </w:r>
        <w:r w:rsidR="000E6E2C">
          <w:rPr>
            <w:sz w:val="18"/>
            <w:szCs w:val="18"/>
          </w:rPr>
          <w:t>1</w:t>
        </w:r>
        <w:r w:rsidR="000A487C">
          <w:rPr>
            <w:sz w:val="18"/>
            <w:szCs w:val="18"/>
          </w:rPr>
          <w:t>9</w:t>
        </w:r>
        <w:r w:rsidR="000E6E2C" w:rsidRPr="00E05C25">
          <w:rPr>
            <w:sz w:val="18"/>
            <w:szCs w:val="18"/>
          </w:rPr>
          <w:t>, вып.</w:t>
        </w:r>
        <w:r w:rsidR="00912D80">
          <w:t xml:space="preserve"> </w:t>
        </w:r>
        <w:r w:rsidR="000A487C">
          <w:rPr>
            <w:sz w:val="18"/>
            <w:szCs w:val="18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934285"/>
      <w:docPartObj>
        <w:docPartGallery w:val="Page Numbers (Bottom of Page)"/>
        <w:docPartUnique/>
      </w:docPartObj>
    </w:sdtPr>
    <w:sdtEndPr/>
    <w:sdtContent>
      <w:p w:rsidR="00B8453F" w:rsidRPr="00AB3B9F" w:rsidRDefault="002C67FA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="00747391" w:rsidRPr="00E05C25">
          <w:rPr>
            <w:sz w:val="18"/>
            <w:szCs w:val="18"/>
          </w:rPr>
          <w:t>опросы радиоэлектроники, сер. Техника телевидения, 20</w:t>
        </w:r>
        <w:r w:rsidR="00747391">
          <w:rPr>
            <w:sz w:val="18"/>
            <w:szCs w:val="18"/>
          </w:rPr>
          <w:t>1</w:t>
        </w:r>
        <w:r w:rsidR="000A487C">
          <w:rPr>
            <w:sz w:val="18"/>
            <w:szCs w:val="18"/>
          </w:rPr>
          <w:t>9</w:t>
        </w:r>
        <w:r w:rsidR="00747391" w:rsidRPr="00E05C25">
          <w:rPr>
            <w:sz w:val="18"/>
            <w:szCs w:val="18"/>
          </w:rPr>
          <w:t>, вып. </w:t>
        </w:r>
        <w:r w:rsidR="000A487C">
          <w:rPr>
            <w:sz w:val="18"/>
            <w:szCs w:val="18"/>
          </w:rPr>
          <w:t>1</w:t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747391" w:rsidRPr="000E6E2C">
          <w:rPr>
            <w:sz w:val="20"/>
          </w:rPr>
          <w:fldChar w:fldCharType="begin"/>
        </w:r>
        <w:r w:rsidR="00747391" w:rsidRPr="000E6E2C">
          <w:rPr>
            <w:sz w:val="20"/>
          </w:rPr>
          <w:instrText>PAGE   \* MERGEFORMAT</w:instrText>
        </w:r>
        <w:r w:rsidR="00747391" w:rsidRPr="000E6E2C">
          <w:rPr>
            <w:sz w:val="20"/>
          </w:rPr>
          <w:fldChar w:fldCharType="separate"/>
        </w:r>
        <w:r w:rsidR="00382DEF">
          <w:rPr>
            <w:noProof/>
            <w:sz w:val="20"/>
          </w:rPr>
          <w:t>31</w:t>
        </w:r>
        <w:r w:rsidR="00747391"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A3" w:rsidRDefault="00DF66A3">
      <w:r>
        <w:separator/>
      </w:r>
    </w:p>
  </w:footnote>
  <w:footnote w:type="continuationSeparator" w:id="0">
    <w:p w:rsidR="00DF66A3" w:rsidRDefault="00DF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D9004D"/>
    <w:multiLevelType w:val="hybridMultilevel"/>
    <w:tmpl w:val="9570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1CC"/>
    <w:multiLevelType w:val="hybridMultilevel"/>
    <w:tmpl w:val="2BD8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4" w15:restartNumberingAfterBreak="0">
    <w:nsid w:val="159364EA"/>
    <w:multiLevelType w:val="hybridMultilevel"/>
    <w:tmpl w:val="99AAA868"/>
    <w:lvl w:ilvl="0" w:tplc="4024154E">
      <w:start w:val="1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5B90E19"/>
    <w:multiLevelType w:val="hybridMultilevel"/>
    <w:tmpl w:val="A59256C0"/>
    <w:lvl w:ilvl="0" w:tplc="72860A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B57422"/>
    <w:multiLevelType w:val="hybridMultilevel"/>
    <w:tmpl w:val="1D28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5ABB"/>
    <w:multiLevelType w:val="hybridMultilevel"/>
    <w:tmpl w:val="5C20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6943"/>
    <w:multiLevelType w:val="hybridMultilevel"/>
    <w:tmpl w:val="E29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4B7C"/>
    <w:multiLevelType w:val="hybridMultilevel"/>
    <w:tmpl w:val="46048486"/>
    <w:lvl w:ilvl="0" w:tplc="6F0A35AC">
      <w:start w:val="1"/>
      <w:numFmt w:val="decimal"/>
      <w:lvlText w:val="%1."/>
      <w:lvlJc w:val="left"/>
      <w:pPr>
        <w:ind w:left="644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DB695D"/>
    <w:multiLevelType w:val="hybridMultilevel"/>
    <w:tmpl w:val="9B0A461A"/>
    <w:lvl w:ilvl="0" w:tplc="C01813C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936FA7"/>
    <w:multiLevelType w:val="hybridMultilevel"/>
    <w:tmpl w:val="5C940CC4"/>
    <w:lvl w:ilvl="0" w:tplc="DF6E18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D1B1362"/>
    <w:multiLevelType w:val="hybridMultilevel"/>
    <w:tmpl w:val="8AE4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B01F3B"/>
    <w:multiLevelType w:val="hybridMultilevel"/>
    <w:tmpl w:val="B22490BE"/>
    <w:lvl w:ilvl="0" w:tplc="45A2EA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31231"/>
    <w:multiLevelType w:val="hybridMultilevel"/>
    <w:tmpl w:val="252E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1CA2"/>
    <w:multiLevelType w:val="hybridMultilevel"/>
    <w:tmpl w:val="5C3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E2DF0"/>
    <w:multiLevelType w:val="hybridMultilevel"/>
    <w:tmpl w:val="3B44E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15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663B"/>
    <w:rsid w:val="00010B4F"/>
    <w:rsid w:val="00012DE0"/>
    <w:rsid w:val="00014D4B"/>
    <w:rsid w:val="0001529E"/>
    <w:rsid w:val="00016669"/>
    <w:rsid w:val="00016BCE"/>
    <w:rsid w:val="00024A06"/>
    <w:rsid w:val="000259CA"/>
    <w:rsid w:val="00031DC0"/>
    <w:rsid w:val="00032843"/>
    <w:rsid w:val="0004132F"/>
    <w:rsid w:val="000442E1"/>
    <w:rsid w:val="000501B5"/>
    <w:rsid w:val="00054624"/>
    <w:rsid w:val="00056728"/>
    <w:rsid w:val="00057D57"/>
    <w:rsid w:val="000671BE"/>
    <w:rsid w:val="00076B1F"/>
    <w:rsid w:val="00077152"/>
    <w:rsid w:val="000817EA"/>
    <w:rsid w:val="00082310"/>
    <w:rsid w:val="000864B4"/>
    <w:rsid w:val="00094329"/>
    <w:rsid w:val="000A487C"/>
    <w:rsid w:val="000A7522"/>
    <w:rsid w:val="000A77E4"/>
    <w:rsid w:val="000B0791"/>
    <w:rsid w:val="000B724C"/>
    <w:rsid w:val="000C0F65"/>
    <w:rsid w:val="000C383E"/>
    <w:rsid w:val="000D015C"/>
    <w:rsid w:val="000D174A"/>
    <w:rsid w:val="000E095D"/>
    <w:rsid w:val="000E4315"/>
    <w:rsid w:val="000E6E2C"/>
    <w:rsid w:val="000F427B"/>
    <w:rsid w:val="00101125"/>
    <w:rsid w:val="00101AFC"/>
    <w:rsid w:val="001021D5"/>
    <w:rsid w:val="00102542"/>
    <w:rsid w:val="00104DF0"/>
    <w:rsid w:val="001119E9"/>
    <w:rsid w:val="00113651"/>
    <w:rsid w:val="00120D93"/>
    <w:rsid w:val="00125B44"/>
    <w:rsid w:val="00134858"/>
    <w:rsid w:val="00134F91"/>
    <w:rsid w:val="001354C7"/>
    <w:rsid w:val="0014183D"/>
    <w:rsid w:val="001419F5"/>
    <w:rsid w:val="00142BB2"/>
    <w:rsid w:val="00143CB3"/>
    <w:rsid w:val="001503E5"/>
    <w:rsid w:val="00150742"/>
    <w:rsid w:val="00160936"/>
    <w:rsid w:val="00167A57"/>
    <w:rsid w:val="0017078E"/>
    <w:rsid w:val="001742AA"/>
    <w:rsid w:val="00175207"/>
    <w:rsid w:val="0018196F"/>
    <w:rsid w:val="00187EA4"/>
    <w:rsid w:val="001911E5"/>
    <w:rsid w:val="00192451"/>
    <w:rsid w:val="001A3A21"/>
    <w:rsid w:val="001A6AA9"/>
    <w:rsid w:val="001B322E"/>
    <w:rsid w:val="001B681B"/>
    <w:rsid w:val="001C1F04"/>
    <w:rsid w:val="001C53F9"/>
    <w:rsid w:val="001D1120"/>
    <w:rsid w:val="001D2BA3"/>
    <w:rsid w:val="001D6A29"/>
    <w:rsid w:val="001D72A3"/>
    <w:rsid w:val="001E17EE"/>
    <w:rsid w:val="001E3826"/>
    <w:rsid w:val="001E6CEA"/>
    <w:rsid w:val="001F05CA"/>
    <w:rsid w:val="001F5F91"/>
    <w:rsid w:val="001F67BA"/>
    <w:rsid w:val="00210A18"/>
    <w:rsid w:val="00215977"/>
    <w:rsid w:val="00220122"/>
    <w:rsid w:val="00222D3F"/>
    <w:rsid w:val="002279A3"/>
    <w:rsid w:val="0023092F"/>
    <w:rsid w:val="00232580"/>
    <w:rsid w:val="00247442"/>
    <w:rsid w:val="002532A3"/>
    <w:rsid w:val="002604E8"/>
    <w:rsid w:val="00272FDE"/>
    <w:rsid w:val="00280188"/>
    <w:rsid w:val="002804C9"/>
    <w:rsid w:val="00281557"/>
    <w:rsid w:val="0028777A"/>
    <w:rsid w:val="00290DA5"/>
    <w:rsid w:val="0029311C"/>
    <w:rsid w:val="002946E5"/>
    <w:rsid w:val="002A3DD9"/>
    <w:rsid w:val="002A4B63"/>
    <w:rsid w:val="002A5504"/>
    <w:rsid w:val="002B5EB5"/>
    <w:rsid w:val="002C67FA"/>
    <w:rsid w:val="002D114F"/>
    <w:rsid w:val="002E275C"/>
    <w:rsid w:val="002F2486"/>
    <w:rsid w:val="002F3B52"/>
    <w:rsid w:val="002F5991"/>
    <w:rsid w:val="002F7BCB"/>
    <w:rsid w:val="002F7C8B"/>
    <w:rsid w:val="00301183"/>
    <w:rsid w:val="00301215"/>
    <w:rsid w:val="003039D4"/>
    <w:rsid w:val="00316F20"/>
    <w:rsid w:val="003274CE"/>
    <w:rsid w:val="00330DE0"/>
    <w:rsid w:val="00340D56"/>
    <w:rsid w:val="00351594"/>
    <w:rsid w:val="003566AE"/>
    <w:rsid w:val="003575E4"/>
    <w:rsid w:val="00362054"/>
    <w:rsid w:val="00367DC1"/>
    <w:rsid w:val="0037668B"/>
    <w:rsid w:val="0038029C"/>
    <w:rsid w:val="00382AF9"/>
    <w:rsid w:val="00382DEF"/>
    <w:rsid w:val="00383681"/>
    <w:rsid w:val="003840BE"/>
    <w:rsid w:val="0039188E"/>
    <w:rsid w:val="00397D6C"/>
    <w:rsid w:val="003A7DBA"/>
    <w:rsid w:val="003B422C"/>
    <w:rsid w:val="003B665D"/>
    <w:rsid w:val="003B72BC"/>
    <w:rsid w:val="003C088D"/>
    <w:rsid w:val="003C1699"/>
    <w:rsid w:val="003C2382"/>
    <w:rsid w:val="003C2684"/>
    <w:rsid w:val="003D317A"/>
    <w:rsid w:val="003D5A9D"/>
    <w:rsid w:val="003E4BAB"/>
    <w:rsid w:val="003F5DD7"/>
    <w:rsid w:val="003F74F9"/>
    <w:rsid w:val="00404803"/>
    <w:rsid w:val="00410B5D"/>
    <w:rsid w:val="0041203A"/>
    <w:rsid w:val="00412B72"/>
    <w:rsid w:val="00417673"/>
    <w:rsid w:val="004208A2"/>
    <w:rsid w:val="00427735"/>
    <w:rsid w:val="00427AE6"/>
    <w:rsid w:val="00443151"/>
    <w:rsid w:val="00450E25"/>
    <w:rsid w:val="0045508C"/>
    <w:rsid w:val="00463E3E"/>
    <w:rsid w:val="004738BB"/>
    <w:rsid w:val="004831C2"/>
    <w:rsid w:val="00483D3E"/>
    <w:rsid w:val="00493911"/>
    <w:rsid w:val="00493D4F"/>
    <w:rsid w:val="00494BDC"/>
    <w:rsid w:val="00495B83"/>
    <w:rsid w:val="00495BF9"/>
    <w:rsid w:val="004A1E89"/>
    <w:rsid w:val="004B507F"/>
    <w:rsid w:val="004C3A79"/>
    <w:rsid w:val="004D30AD"/>
    <w:rsid w:val="004D724C"/>
    <w:rsid w:val="004E3C72"/>
    <w:rsid w:val="004E4CC8"/>
    <w:rsid w:val="004E5927"/>
    <w:rsid w:val="004F6902"/>
    <w:rsid w:val="004F7582"/>
    <w:rsid w:val="004F7C56"/>
    <w:rsid w:val="0050078D"/>
    <w:rsid w:val="00506FCE"/>
    <w:rsid w:val="00511596"/>
    <w:rsid w:val="005151DA"/>
    <w:rsid w:val="0051710D"/>
    <w:rsid w:val="00525019"/>
    <w:rsid w:val="00526892"/>
    <w:rsid w:val="00531925"/>
    <w:rsid w:val="00537245"/>
    <w:rsid w:val="0054072B"/>
    <w:rsid w:val="00545BB7"/>
    <w:rsid w:val="00550DA4"/>
    <w:rsid w:val="00551843"/>
    <w:rsid w:val="00557A42"/>
    <w:rsid w:val="0056073F"/>
    <w:rsid w:val="00561D8A"/>
    <w:rsid w:val="00562188"/>
    <w:rsid w:val="005635DC"/>
    <w:rsid w:val="00563F3C"/>
    <w:rsid w:val="0057252F"/>
    <w:rsid w:val="005736B6"/>
    <w:rsid w:val="00574C3D"/>
    <w:rsid w:val="005A0134"/>
    <w:rsid w:val="005A6733"/>
    <w:rsid w:val="005A7824"/>
    <w:rsid w:val="005B2E57"/>
    <w:rsid w:val="005C5509"/>
    <w:rsid w:val="005C7490"/>
    <w:rsid w:val="005D09B4"/>
    <w:rsid w:val="005D1404"/>
    <w:rsid w:val="005D6E72"/>
    <w:rsid w:val="005D70EC"/>
    <w:rsid w:val="005E0662"/>
    <w:rsid w:val="005E4817"/>
    <w:rsid w:val="005E75C0"/>
    <w:rsid w:val="005E7A85"/>
    <w:rsid w:val="005F1EB4"/>
    <w:rsid w:val="0060596F"/>
    <w:rsid w:val="0061609F"/>
    <w:rsid w:val="006179CC"/>
    <w:rsid w:val="0062068B"/>
    <w:rsid w:val="00626E35"/>
    <w:rsid w:val="006430E1"/>
    <w:rsid w:val="00644A61"/>
    <w:rsid w:val="00650560"/>
    <w:rsid w:val="0065082A"/>
    <w:rsid w:val="00651534"/>
    <w:rsid w:val="00652B3A"/>
    <w:rsid w:val="00664074"/>
    <w:rsid w:val="006646C0"/>
    <w:rsid w:val="00666D2E"/>
    <w:rsid w:val="00673204"/>
    <w:rsid w:val="006802BB"/>
    <w:rsid w:val="00680917"/>
    <w:rsid w:val="00686EF4"/>
    <w:rsid w:val="00692225"/>
    <w:rsid w:val="00692A9B"/>
    <w:rsid w:val="00696751"/>
    <w:rsid w:val="0069766F"/>
    <w:rsid w:val="006A0748"/>
    <w:rsid w:val="006A376E"/>
    <w:rsid w:val="006B46C5"/>
    <w:rsid w:val="006B564E"/>
    <w:rsid w:val="006B6B4A"/>
    <w:rsid w:val="006C4E7C"/>
    <w:rsid w:val="006D35AA"/>
    <w:rsid w:val="006D6F5A"/>
    <w:rsid w:val="006D742A"/>
    <w:rsid w:val="006E2EEE"/>
    <w:rsid w:val="006E7DDC"/>
    <w:rsid w:val="006F358F"/>
    <w:rsid w:val="00710E2A"/>
    <w:rsid w:val="0071279D"/>
    <w:rsid w:val="0072261B"/>
    <w:rsid w:val="00725AE2"/>
    <w:rsid w:val="00725CFB"/>
    <w:rsid w:val="00725F2E"/>
    <w:rsid w:val="00726117"/>
    <w:rsid w:val="00727ACD"/>
    <w:rsid w:val="00743099"/>
    <w:rsid w:val="00747391"/>
    <w:rsid w:val="00750115"/>
    <w:rsid w:val="00753F68"/>
    <w:rsid w:val="00757525"/>
    <w:rsid w:val="00767BD6"/>
    <w:rsid w:val="00767DB9"/>
    <w:rsid w:val="007717BC"/>
    <w:rsid w:val="00774136"/>
    <w:rsid w:val="00776151"/>
    <w:rsid w:val="00782F6B"/>
    <w:rsid w:val="00786B6F"/>
    <w:rsid w:val="00787D27"/>
    <w:rsid w:val="007A1CA5"/>
    <w:rsid w:val="007A69F3"/>
    <w:rsid w:val="007B2FE2"/>
    <w:rsid w:val="007B3336"/>
    <w:rsid w:val="007B35D8"/>
    <w:rsid w:val="007B62B1"/>
    <w:rsid w:val="007C1BC3"/>
    <w:rsid w:val="007F4D13"/>
    <w:rsid w:val="007F5858"/>
    <w:rsid w:val="007F74E2"/>
    <w:rsid w:val="00800593"/>
    <w:rsid w:val="008026C8"/>
    <w:rsid w:val="00816788"/>
    <w:rsid w:val="00822ABA"/>
    <w:rsid w:val="00823659"/>
    <w:rsid w:val="00831097"/>
    <w:rsid w:val="00831E6E"/>
    <w:rsid w:val="00833ACE"/>
    <w:rsid w:val="00833F1B"/>
    <w:rsid w:val="0084779D"/>
    <w:rsid w:val="00853197"/>
    <w:rsid w:val="008601E2"/>
    <w:rsid w:val="00860A16"/>
    <w:rsid w:val="00867C6B"/>
    <w:rsid w:val="00875E2D"/>
    <w:rsid w:val="00882A3E"/>
    <w:rsid w:val="00884B88"/>
    <w:rsid w:val="0088679B"/>
    <w:rsid w:val="00892E64"/>
    <w:rsid w:val="008945B5"/>
    <w:rsid w:val="00897053"/>
    <w:rsid w:val="008A1189"/>
    <w:rsid w:val="008A46B7"/>
    <w:rsid w:val="008B1CC8"/>
    <w:rsid w:val="008B70A2"/>
    <w:rsid w:val="008B764E"/>
    <w:rsid w:val="008C2EA2"/>
    <w:rsid w:val="008C3704"/>
    <w:rsid w:val="008C4565"/>
    <w:rsid w:val="008F3833"/>
    <w:rsid w:val="008F68C7"/>
    <w:rsid w:val="009074CA"/>
    <w:rsid w:val="00912D80"/>
    <w:rsid w:val="009226FF"/>
    <w:rsid w:val="00930D75"/>
    <w:rsid w:val="0093182B"/>
    <w:rsid w:val="00932645"/>
    <w:rsid w:val="00932EE4"/>
    <w:rsid w:val="00935B42"/>
    <w:rsid w:val="009441B0"/>
    <w:rsid w:val="0094506F"/>
    <w:rsid w:val="00946417"/>
    <w:rsid w:val="00951517"/>
    <w:rsid w:val="00954266"/>
    <w:rsid w:val="00966276"/>
    <w:rsid w:val="00966959"/>
    <w:rsid w:val="00966FE9"/>
    <w:rsid w:val="0097060B"/>
    <w:rsid w:val="0097278F"/>
    <w:rsid w:val="00972A47"/>
    <w:rsid w:val="00981809"/>
    <w:rsid w:val="00992227"/>
    <w:rsid w:val="009B15AD"/>
    <w:rsid w:val="009B3666"/>
    <w:rsid w:val="009B77F6"/>
    <w:rsid w:val="009C1256"/>
    <w:rsid w:val="009C2A4F"/>
    <w:rsid w:val="009C5D80"/>
    <w:rsid w:val="009C61E4"/>
    <w:rsid w:val="009D7D5C"/>
    <w:rsid w:val="009E37B8"/>
    <w:rsid w:val="009E3AE1"/>
    <w:rsid w:val="009E7918"/>
    <w:rsid w:val="009F4CC1"/>
    <w:rsid w:val="009F7ECB"/>
    <w:rsid w:val="00A031DF"/>
    <w:rsid w:val="00A04B22"/>
    <w:rsid w:val="00A06056"/>
    <w:rsid w:val="00A15191"/>
    <w:rsid w:val="00A20843"/>
    <w:rsid w:val="00A20C0C"/>
    <w:rsid w:val="00A23DE9"/>
    <w:rsid w:val="00A337F0"/>
    <w:rsid w:val="00A33EB1"/>
    <w:rsid w:val="00A52B5D"/>
    <w:rsid w:val="00A66B7A"/>
    <w:rsid w:val="00A7151D"/>
    <w:rsid w:val="00A82E1C"/>
    <w:rsid w:val="00A90AE8"/>
    <w:rsid w:val="00A95F9C"/>
    <w:rsid w:val="00AA10F0"/>
    <w:rsid w:val="00AA4B6E"/>
    <w:rsid w:val="00AA637B"/>
    <w:rsid w:val="00AA7B41"/>
    <w:rsid w:val="00AA7C3D"/>
    <w:rsid w:val="00AB3B9F"/>
    <w:rsid w:val="00AB5530"/>
    <w:rsid w:val="00AB78F3"/>
    <w:rsid w:val="00AC030A"/>
    <w:rsid w:val="00AC1637"/>
    <w:rsid w:val="00AC1CDF"/>
    <w:rsid w:val="00AD355B"/>
    <w:rsid w:val="00AE5E52"/>
    <w:rsid w:val="00AE6899"/>
    <w:rsid w:val="00B0382F"/>
    <w:rsid w:val="00B06ED7"/>
    <w:rsid w:val="00B14B91"/>
    <w:rsid w:val="00B2488B"/>
    <w:rsid w:val="00B24A2C"/>
    <w:rsid w:val="00B34007"/>
    <w:rsid w:val="00B3776E"/>
    <w:rsid w:val="00B52340"/>
    <w:rsid w:val="00B54844"/>
    <w:rsid w:val="00B56390"/>
    <w:rsid w:val="00B6429F"/>
    <w:rsid w:val="00B64473"/>
    <w:rsid w:val="00B65D11"/>
    <w:rsid w:val="00B70C67"/>
    <w:rsid w:val="00B7484B"/>
    <w:rsid w:val="00B830C5"/>
    <w:rsid w:val="00B8453F"/>
    <w:rsid w:val="00B855AF"/>
    <w:rsid w:val="00B87E35"/>
    <w:rsid w:val="00B90C34"/>
    <w:rsid w:val="00B96C20"/>
    <w:rsid w:val="00BA6B56"/>
    <w:rsid w:val="00BA749E"/>
    <w:rsid w:val="00BB6B75"/>
    <w:rsid w:val="00BB7186"/>
    <w:rsid w:val="00BC14E3"/>
    <w:rsid w:val="00BC4E07"/>
    <w:rsid w:val="00BC5C53"/>
    <w:rsid w:val="00BC6474"/>
    <w:rsid w:val="00BC7FA3"/>
    <w:rsid w:val="00BD4711"/>
    <w:rsid w:val="00BD478D"/>
    <w:rsid w:val="00BD7E18"/>
    <w:rsid w:val="00BE1059"/>
    <w:rsid w:val="00BE1EC4"/>
    <w:rsid w:val="00BE3F6B"/>
    <w:rsid w:val="00BE62CD"/>
    <w:rsid w:val="00BF4D31"/>
    <w:rsid w:val="00C00F09"/>
    <w:rsid w:val="00C102EF"/>
    <w:rsid w:val="00C12339"/>
    <w:rsid w:val="00C26506"/>
    <w:rsid w:val="00C27CD1"/>
    <w:rsid w:val="00C27EE6"/>
    <w:rsid w:val="00C30656"/>
    <w:rsid w:val="00C34365"/>
    <w:rsid w:val="00C37892"/>
    <w:rsid w:val="00C40859"/>
    <w:rsid w:val="00C4540E"/>
    <w:rsid w:val="00C5727D"/>
    <w:rsid w:val="00C57942"/>
    <w:rsid w:val="00C57BD8"/>
    <w:rsid w:val="00C6467A"/>
    <w:rsid w:val="00C7730B"/>
    <w:rsid w:val="00C81DB9"/>
    <w:rsid w:val="00C85BCB"/>
    <w:rsid w:val="00C8696F"/>
    <w:rsid w:val="00CA3C07"/>
    <w:rsid w:val="00CB5F41"/>
    <w:rsid w:val="00CC4860"/>
    <w:rsid w:val="00CC745E"/>
    <w:rsid w:val="00CD61C2"/>
    <w:rsid w:val="00CE3173"/>
    <w:rsid w:val="00CF4085"/>
    <w:rsid w:val="00CF51AE"/>
    <w:rsid w:val="00CF6611"/>
    <w:rsid w:val="00CF6A7B"/>
    <w:rsid w:val="00D04C5A"/>
    <w:rsid w:val="00D056E0"/>
    <w:rsid w:val="00D06E8D"/>
    <w:rsid w:val="00D1333D"/>
    <w:rsid w:val="00D20665"/>
    <w:rsid w:val="00D23CC2"/>
    <w:rsid w:val="00D2762A"/>
    <w:rsid w:val="00D30A22"/>
    <w:rsid w:val="00D33E57"/>
    <w:rsid w:val="00D351FE"/>
    <w:rsid w:val="00D419F5"/>
    <w:rsid w:val="00D42457"/>
    <w:rsid w:val="00D42998"/>
    <w:rsid w:val="00D43D18"/>
    <w:rsid w:val="00D44296"/>
    <w:rsid w:val="00D475B9"/>
    <w:rsid w:val="00D5790B"/>
    <w:rsid w:val="00D57D3B"/>
    <w:rsid w:val="00D70D14"/>
    <w:rsid w:val="00D73B6A"/>
    <w:rsid w:val="00D75A59"/>
    <w:rsid w:val="00D7776F"/>
    <w:rsid w:val="00D800E5"/>
    <w:rsid w:val="00D806D1"/>
    <w:rsid w:val="00D8157A"/>
    <w:rsid w:val="00D94FBC"/>
    <w:rsid w:val="00DA2C76"/>
    <w:rsid w:val="00DA4A3A"/>
    <w:rsid w:val="00DB021C"/>
    <w:rsid w:val="00DC1C92"/>
    <w:rsid w:val="00DC53C8"/>
    <w:rsid w:val="00DC5DBA"/>
    <w:rsid w:val="00DC7972"/>
    <w:rsid w:val="00DD1965"/>
    <w:rsid w:val="00DD613A"/>
    <w:rsid w:val="00DE5237"/>
    <w:rsid w:val="00DE5D21"/>
    <w:rsid w:val="00DE742F"/>
    <w:rsid w:val="00DF5014"/>
    <w:rsid w:val="00DF66A3"/>
    <w:rsid w:val="00E05452"/>
    <w:rsid w:val="00E117AB"/>
    <w:rsid w:val="00E21912"/>
    <w:rsid w:val="00E24310"/>
    <w:rsid w:val="00E24AA0"/>
    <w:rsid w:val="00E26095"/>
    <w:rsid w:val="00E36275"/>
    <w:rsid w:val="00E404A8"/>
    <w:rsid w:val="00E5011A"/>
    <w:rsid w:val="00E600B7"/>
    <w:rsid w:val="00E63B73"/>
    <w:rsid w:val="00E646A8"/>
    <w:rsid w:val="00E65540"/>
    <w:rsid w:val="00E731E3"/>
    <w:rsid w:val="00E75A0C"/>
    <w:rsid w:val="00E75F85"/>
    <w:rsid w:val="00E806DF"/>
    <w:rsid w:val="00E817DF"/>
    <w:rsid w:val="00E87E0D"/>
    <w:rsid w:val="00E9564B"/>
    <w:rsid w:val="00EA643C"/>
    <w:rsid w:val="00EC130E"/>
    <w:rsid w:val="00EC3BE9"/>
    <w:rsid w:val="00EC71BB"/>
    <w:rsid w:val="00ED3B21"/>
    <w:rsid w:val="00ED6F8F"/>
    <w:rsid w:val="00EE25F8"/>
    <w:rsid w:val="00EE3C91"/>
    <w:rsid w:val="00EE5AD3"/>
    <w:rsid w:val="00EE7578"/>
    <w:rsid w:val="00EE75C0"/>
    <w:rsid w:val="00EF2C3E"/>
    <w:rsid w:val="00EF4955"/>
    <w:rsid w:val="00EF557E"/>
    <w:rsid w:val="00F01CD0"/>
    <w:rsid w:val="00F02CD3"/>
    <w:rsid w:val="00F057BA"/>
    <w:rsid w:val="00F059C9"/>
    <w:rsid w:val="00F05A7B"/>
    <w:rsid w:val="00F06FFA"/>
    <w:rsid w:val="00F0711F"/>
    <w:rsid w:val="00F23E9F"/>
    <w:rsid w:val="00F25B47"/>
    <w:rsid w:val="00F36B60"/>
    <w:rsid w:val="00F421E1"/>
    <w:rsid w:val="00F44EE2"/>
    <w:rsid w:val="00F508C1"/>
    <w:rsid w:val="00F51C8D"/>
    <w:rsid w:val="00F52FB7"/>
    <w:rsid w:val="00F54201"/>
    <w:rsid w:val="00F5430B"/>
    <w:rsid w:val="00F55A4F"/>
    <w:rsid w:val="00F60317"/>
    <w:rsid w:val="00F633CE"/>
    <w:rsid w:val="00F75CBA"/>
    <w:rsid w:val="00FA78D2"/>
    <w:rsid w:val="00FB1135"/>
    <w:rsid w:val="00FB2A12"/>
    <w:rsid w:val="00FB2FE3"/>
    <w:rsid w:val="00FB39A5"/>
    <w:rsid w:val="00FB5B09"/>
    <w:rsid w:val="00FC466F"/>
    <w:rsid w:val="00FC6A0B"/>
    <w:rsid w:val="00FD252F"/>
    <w:rsid w:val="00FD4D29"/>
    <w:rsid w:val="00FD696A"/>
    <w:rsid w:val="00FD79CC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FBA46E"/>
  <w15:docId w15:val="{DC39E1C5-CA5D-4F98-9D31-BC1662B1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61D8A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0"/>
    <w:next w:val="a0"/>
    <w:link w:val="30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link w:val="a6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8">
    <w:name w:val="Аннотация"/>
    <w:basedOn w:val="a0"/>
    <w:link w:val="a9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9">
    <w:name w:val="Аннотация Знак"/>
    <w:link w:val="a8"/>
    <w:rsid w:val="0065082A"/>
    <w:rPr>
      <w:shd w:val="clear" w:color="auto" w:fill="FFFFFF"/>
    </w:rPr>
  </w:style>
  <w:style w:type="paragraph" w:customStyle="1" w:styleId="aa">
    <w:name w:val="осн с отступом"/>
    <w:basedOn w:val="a0"/>
    <w:link w:val="ab"/>
    <w:qFormat/>
    <w:rsid w:val="00822ABA"/>
    <w:pPr>
      <w:ind w:firstLine="567"/>
    </w:pPr>
    <w:rPr>
      <w:szCs w:val="22"/>
    </w:rPr>
  </w:style>
  <w:style w:type="character" w:customStyle="1" w:styleId="ab">
    <w:name w:val="осн с отступом Знак"/>
    <w:link w:val="aa"/>
    <w:rsid w:val="00822ABA"/>
    <w:rPr>
      <w:sz w:val="22"/>
      <w:szCs w:val="22"/>
    </w:rPr>
  </w:style>
  <w:style w:type="paragraph" w:styleId="ac">
    <w:name w:val="footnote text"/>
    <w:basedOn w:val="a0"/>
    <w:semiHidden/>
    <w:rsid w:val="001119E9"/>
    <w:rPr>
      <w:sz w:val="20"/>
      <w:szCs w:val="20"/>
    </w:rPr>
  </w:style>
  <w:style w:type="character" w:styleId="ad">
    <w:name w:val="footnote reference"/>
    <w:semiHidden/>
    <w:rsid w:val="001119E9"/>
    <w:rPr>
      <w:vertAlign w:val="superscript"/>
    </w:rPr>
  </w:style>
  <w:style w:type="paragraph" w:customStyle="1" w:styleId="ae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semiHidden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">
    <w:name w:val="endnote text"/>
    <w:basedOn w:val="a0"/>
    <w:semiHidden/>
    <w:rsid w:val="00D1333D"/>
    <w:rPr>
      <w:sz w:val="20"/>
      <w:szCs w:val="20"/>
    </w:rPr>
  </w:style>
  <w:style w:type="paragraph" w:styleId="af0">
    <w:name w:val="annotation text"/>
    <w:basedOn w:val="a0"/>
    <w:semiHidden/>
    <w:rsid w:val="00D1333D"/>
    <w:rPr>
      <w:sz w:val="20"/>
      <w:szCs w:val="20"/>
    </w:rPr>
  </w:style>
  <w:style w:type="paragraph" w:styleId="af1">
    <w:name w:val="annotation subject"/>
    <w:basedOn w:val="af0"/>
    <w:next w:val="af0"/>
    <w:semiHidden/>
    <w:rsid w:val="00D1333D"/>
    <w:rPr>
      <w:b/>
      <w:bCs/>
    </w:rPr>
  </w:style>
  <w:style w:type="paragraph" w:styleId="af2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semiHidden/>
    <w:rsid w:val="00D1333D"/>
    <w:pPr>
      <w:ind w:left="240"/>
    </w:pPr>
  </w:style>
  <w:style w:type="paragraph" w:customStyle="1" w:styleId="af3">
    <w:name w:val="ключ"/>
    <w:basedOn w:val="a0"/>
    <w:next w:val="a0"/>
    <w:link w:val="af4"/>
    <w:qFormat/>
    <w:rsid w:val="00032843"/>
    <w:pPr>
      <w:spacing w:after="120"/>
    </w:pPr>
    <w:rPr>
      <w:b/>
      <w:sz w:val="20"/>
    </w:rPr>
  </w:style>
  <w:style w:type="character" w:customStyle="1" w:styleId="af4">
    <w:name w:val="ключ Знак"/>
    <w:link w:val="af3"/>
    <w:rsid w:val="00032843"/>
    <w:rPr>
      <w:b/>
      <w:szCs w:val="24"/>
    </w:rPr>
  </w:style>
  <w:style w:type="paragraph" w:styleId="af5">
    <w:name w:val="Body Text"/>
    <w:basedOn w:val="a0"/>
    <w:link w:val="af6"/>
    <w:uiPriority w:val="99"/>
    <w:rsid w:val="00E817DF"/>
    <w:rPr>
      <w:sz w:val="28"/>
      <w:szCs w:val="20"/>
    </w:rPr>
  </w:style>
  <w:style w:type="table" w:styleId="af7">
    <w:name w:val="Table Grid"/>
    <w:basedOn w:val="a2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45508C"/>
    <w:rPr>
      <w:color w:val="808080"/>
    </w:rPr>
  </w:style>
  <w:style w:type="paragraph" w:styleId="a">
    <w:name w:val="List Paragraph"/>
    <w:aliases w:val="нумерованный"/>
    <w:basedOn w:val="a0"/>
    <w:link w:val="af9"/>
    <w:uiPriority w:val="34"/>
    <w:qFormat/>
    <w:rsid w:val="00014D4B"/>
    <w:pPr>
      <w:numPr>
        <w:numId w:val="11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9">
    <w:name w:val="Абзац списка Знак"/>
    <w:aliases w:val="нумерованный Знак"/>
    <w:link w:val="a"/>
    <w:uiPriority w:val="34"/>
    <w:locked/>
    <w:rsid w:val="00014D4B"/>
    <w:rPr>
      <w:sz w:val="22"/>
      <w:szCs w:val="22"/>
      <w:lang w:eastAsia="en-US"/>
    </w:rPr>
  </w:style>
  <w:style w:type="character" w:customStyle="1" w:styleId="af6">
    <w:name w:val="Основной текст Знак"/>
    <w:basedOn w:val="a1"/>
    <w:link w:val="af5"/>
    <w:uiPriority w:val="99"/>
    <w:rsid w:val="006646C0"/>
    <w:rPr>
      <w:sz w:val="28"/>
    </w:rPr>
  </w:style>
  <w:style w:type="table" w:styleId="51">
    <w:name w:val="Table Columns 5"/>
    <w:basedOn w:val="a2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0">
    <w:name w:val="Заголовок 5 Знак"/>
    <w:basedOn w:val="a1"/>
    <w:link w:val="5"/>
    <w:uiPriority w:val="9"/>
    <w:rsid w:val="00822ABA"/>
    <w:rPr>
      <w:b/>
      <w:bCs/>
      <w:i/>
      <w:iCs/>
      <w:sz w:val="26"/>
      <w:szCs w:val="26"/>
    </w:rPr>
  </w:style>
  <w:style w:type="table" w:customStyle="1" w:styleId="12">
    <w:name w:val="Сетка таблицы1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0"/>
    <w:link w:val="afb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FB5B09"/>
    <w:rPr>
      <w:sz w:val="22"/>
      <w:szCs w:val="24"/>
    </w:rPr>
  </w:style>
  <w:style w:type="paragraph" w:styleId="afc">
    <w:name w:val="footer"/>
    <w:basedOn w:val="a0"/>
    <w:link w:val="afd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FB5B09"/>
    <w:rPr>
      <w:sz w:val="22"/>
      <w:szCs w:val="24"/>
    </w:rPr>
  </w:style>
  <w:style w:type="paragraph" w:styleId="afe">
    <w:name w:val="caption"/>
    <w:basedOn w:val="a0"/>
    <w:next w:val="a0"/>
    <w:rsid w:val="0088679B"/>
    <w:pPr>
      <w:spacing w:line="360" w:lineRule="auto"/>
      <w:ind w:firstLine="709"/>
    </w:pPr>
    <w:rPr>
      <w:sz w:val="28"/>
    </w:rPr>
  </w:style>
  <w:style w:type="paragraph" w:styleId="aff">
    <w:name w:val="Normal (Web)"/>
    <w:aliases w:val="Обычный (Web)"/>
    <w:basedOn w:val="a0"/>
    <w:link w:val="aff0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1">
    <w:name w:val="заголовок 3"/>
    <w:basedOn w:val="a0"/>
    <w:next w:val="a0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0">
    <w:name w:val="Обычный (веб) Знак"/>
    <w:aliases w:val="Обычный (Web) Знак"/>
    <w:link w:val="aff"/>
    <w:uiPriority w:val="99"/>
    <w:rsid w:val="0088679B"/>
    <w:rPr>
      <w:color w:val="000000"/>
      <w:sz w:val="24"/>
      <w:szCs w:val="24"/>
    </w:rPr>
  </w:style>
  <w:style w:type="paragraph" w:customStyle="1" w:styleId="13">
    <w:name w:val="заголовок 1"/>
    <w:basedOn w:val="a0"/>
    <w:next w:val="a0"/>
    <w:qFormat/>
    <w:rsid w:val="0017078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1">
    <w:name w:val="Автор"/>
    <w:basedOn w:val="af5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2">
    <w:name w:val="Hyperlink"/>
    <w:basedOn w:val="a1"/>
    <w:uiPriority w:val="99"/>
    <w:unhideWhenUsed/>
    <w:rsid w:val="008C4565"/>
    <w:rPr>
      <w:color w:val="0000FF"/>
      <w:u w:val="single"/>
    </w:rPr>
  </w:style>
  <w:style w:type="paragraph" w:styleId="aff3">
    <w:name w:val="Balloon Text"/>
    <w:basedOn w:val="a0"/>
    <w:link w:val="aff4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1"/>
    <w:link w:val="33"/>
    <w:uiPriority w:val="99"/>
    <w:rsid w:val="008C4565"/>
    <w:rPr>
      <w:rFonts w:ascii="Calibri" w:hAnsi="Calibri"/>
      <w:sz w:val="16"/>
      <w:szCs w:val="16"/>
    </w:rPr>
  </w:style>
  <w:style w:type="paragraph" w:styleId="33">
    <w:name w:val="Body Text Indent 3"/>
    <w:basedOn w:val="a0"/>
    <w:link w:val="32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C4565"/>
    <w:rPr>
      <w:rFonts w:ascii="Courier New" w:hAnsi="Courier New" w:cs="Courier New"/>
    </w:rPr>
  </w:style>
  <w:style w:type="paragraph" w:customStyle="1" w:styleId="aff5">
    <w:name w:val="ФОРМУЛА"/>
    <w:basedOn w:val="a0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4">
    <w:name w:val="Body Text 3"/>
    <w:basedOn w:val="a0"/>
    <w:link w:val="35"/>
    <w:rsid w:val="0041203A"/>
    <w:pPr>
      <w:jc w:val="left"/>
    </w:pPr>
    <w:rPr>
      <w:sz w:val="28"/>
      <w:szCs w:val="20"/>
    </w:rPr>
  </w:style>
  <w:style w:type="character" w:customStyle="1" w:styleId="35">
    <w:name w:val="Основной текст 3 Знак"/>
    <w:basedOn w:val="a1"/>
    <w:link w:val="34"/>
    <w:rsid w:val="0041203A"/>
    <w:rPr>
      <w:sz w:val="28"/>
    </w:rPr>
  </w:style>
  <w:style w:type="paragraph" w:customStyle="1" w:styleId="MTDisplayEquation">
    <w:name w:val="MTDisplayEquation"/>
    <w:basedOn w:val="a0"/>
    <w:next w:val="a0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6">
    <w:name w:val="НеОбычный"/>
    <w:basedOn w:val="a0"/>
    <w:next w:val="a0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7">
    <w:name w:val="Содержание"/>
    <w:basedOn w:val="a0"/>
    <w:next w:val="a0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F89A-9AC9-4F3E-82D9-E17C1CDC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Цыцулин</dc:creator>
  <cp:keywords/>
  <dc:description/>
  <cp:lastModifiedBy>Дмитрий Алексеев</cp:lastModifiedBy>
  <cp:revision>4</cp:revision>
  <cp:lastPrinted>2018-03-13T08:22:00Z</cp:lastPrinted>
  <dcterms:created xsi:type="dcterms:W3CDTF">2019-01-30T15:49:00Z</dcterms:created>
  <dcterms:modified xsi:type="dcterms:W3CDTF">2019-05-17T08:35:00Z</dcterms:modified>
</cp:coreProperties>
</file>